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D7" w:rsidRPr="007768D7" w:rsidRDefault="007768D7" w:rsidP="007768D7">
      <w:pPr>
        <w:spacing w:after="0"/>
        <w:rPr>
          <w:rFonts w:ascii="Bookman Old Style" w:hAnsi="Bookman Old Style"/>
          <w:b/>
          <w:noProof/>
          <w:color w:val="006600"/>
          <w:sz w:val="32"/>
          <w:szCs w:val="32"/>
          <w:lang w:val="uk-UA"/>
        </w:rPr>
      </w:pPr>
      <w:r w:rsidRPr="007768D7">
        <w:rPr>
          <w:rFonts w:ascii="Bookman Old Style" w:hAnsi="Bookman Old Style"/>
          <w:b/>
          <w:noProof/>
          <w:color w:val="006600"/>
          <w:sz w:val="32"/>
          <w:szCs w:val="32"/>
          <w:lang w:eastAsia="ru-RU"/>
        </w:rPr>
        <w:drawing>
          <wp:anchor distT="0" distB="0" distL="114300" distR="114300" simplePos="0" relativeHeight="251659264" behindDoc="1" locked="0" layoutInCell="1" allowOverlap="1">
            <wp:simplePos x="0" y="0"/>
            <wp:positionH relativeFrom="margin">
              <wp:posOffset>120015</wp:posOffset>
            </wp:positionH>
            <wp:positionV relativeFrom="margin">
              <wp:posOffset>-672465</wp:posOffset>
            </wp:positionV>
            <wp:extent cx="2447925" cy="2857500"/>
            <wp:effectExtent l="228600" t="0" r="200025" b="0"/>
            <wp:wrapNone/>
            <wp:docPr id="4" name="Рисунок 1" descr="fre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 (2).jpg"/>
                    <pic:cNvPicPr/>
                  </pic:nvPicPr>
                  <pic:blipFill>
                    <a:blip r:embed="rId4" cstate="print"/>
                    <a:stretch>
                      <a:fillRect/>
                    </a:stretch>
                  </pic:blipFill>
                  <pic:spPr>
                    <a:xfrm rot="5400000">
                      <a:off x="0" y="0"/>
                      <a:ext cx="2447925" cy="2857500"/>
                    </a:xfrm>
                    <a:prstGeom prst="rect">
                      <a:avLst/>
                    </a:prstGeom>
                  </pic:spPr>
                </pic:pic>
              </a:graphicData>
            </a:graphic>
          </wp:anchor>
        </w:drawing>
      </w:r>
      <w:r w:rsidRPr="007768D7">
        <w:rPr>
          <w:rFonts w:ascii="Bookman Old Style" w:hAnsi="Bookman Old Style"/>
          <w:b/>
          <w:noProof/>
          <w:color w:val="006600"/>
          <w:sz w:val="32"/>
          <w:szCs w:val="32"/>
          <w:lang w:val="uk-UA"/>
        </w:rPr>
        <w:t xml:space="preserve">                                            </w:t>
      </w:r>
      <w:r w:rsidR="00F43C3B" w:rsidRPr="007768D7">
        <w:rPr>
          <w:rFonts w:ascii="Bookman Old Style" w:hAnsi="Bookman Old Style"/>
          <w:b/>
          <w:noProof/>
          <w:color w:val="006600"/>
          <w:sz w:val="32"/>
          <w:szCs w:val="32"/>
          <w:lang w:val="uk-UA"/>
        </w:rPr>
        <w:t xml:space="preserve">Створення </w:t>
      </w:r>
    </w:p>
    <w:p w:rsidR="007768D7" w:rsidRPr="007768D7" w:rsidRDefault="007768D7" w:rsidP="007768D7">
      <w:pPr>
        <w:spacing w:after="0"/>
        <w:rPr>
          <w:rFonts w:ascii="Bookman Old Style" w:hAnsi="Bookman Old Style"/>
          <w:b/>
          <w:noProof/>
          <w:color w:val="006600"/>
          <w:sz w:val="32"/>
          <w:szCs w:val="32"/>
          <w:lang w:val="uk-UA"/>
        </w:rPr>
      </w:pPr>
      <w:r w:rsidRPr="007768D7">
        <w:rPr>
          <w:rFonts w:ascii="Bookman Old Style" w:hAnsi="Bookman Old Style"/>
          <w:b/>
          <w:noProof/>
          <w:color w:val="006600"/>
          <w:sz w:val="32"/>
          <w:szCs w:val="32"/>
          <w:lang w:val="uk-UA"/>
        </w:rPr>
        <w:t xml:space="preserve">                           </w:t>
      </w:r>
      <w:r w:rsidR="00F43C3B" w:rsidRPr="007768D7">
        <w:rPr>
          <w:rFonts w:ascii="Bookman Old Style" w:hAnsi="Bookman Old Style"/>
          <w:b/>
          <w:noProof/>
          <w:color w:val="006600"/>
          <w:sz w:val="32"/>
          <w:szCs w:val="32"/>
          <w:lang w:val="uk-UA"/>
        </w:rPr>
        <w:t xml:space="preserve">еколого-розвиваючого середовища - </w:t>
      </w:r>
      <w:r w:rsidRPr="007768D7">
        <w:rPr>
          <w:rFonts w:ascii="Bookman Old Style" w:hAnsi="Bookman Old Style"/>
          <w:b/>
          <w:noProof/>
          <w:color w:val="006600"/>
          <w:sz w:val="32"/>
          <w:szCs w:val="32"/>
          <w:lang w:val="uk-UA"/>
        </w:rPr>
        <w:t xml:space="preserve">     </w:t>
      </w:r>
    </w:p>
    <w:p w:rsidR="007768D7" w:rsidRPr="007768D7" w:rsidRDefault="007768D7" w:rsidP="007768D7">
      <w:pPr>
        <w:spacing w:after="0"/>
        <w:rPr>
          <w:rFonts w:ascii="Bookman Old Style" w:hAnsi="Bookman Old Style"/>
          <w:b/>
          <w:noProof/>
          <w:color w:val="006600"/>
          <w:sz w:val="32"/>
          <w:szCs w:val="32"/>
          <w:lang w:val="uk-UA"/>
        </w:rPr>
      </w:pPr>
      <w:r w:rsidRPr="007768D7">
        <w:rPr>
          <w:rFonts w:ascii="Bookman Old Style" w:hAnsi="Bookman Old Style"/>
          <w:b/>
          <w:noProof/>
          <w:color w:val="006600"/>
          <w:sz w:val="32"/>
          <w:szCs w:val="32"/>
          <w:lang w:val="uk-UA"/>
        </w:rPr>
        <w:t xml:space="preserve">                                       </w:t>
      </w:r>
      <w:r w:rsidR="00F43C3B" w:rsidRPr="007768D7">
        <w:rPr>
          <w:rFonts w:ascii="Bookman Old Style" w:hAnsi="Bookman Old Style"/>
          <w:b/>
          <w:noProof/>
          <w:color w:val="006600"/>
          <w:sz w:val="32"/>
          <w:szCs w:val="32"/>
          <w:lang w:val="uk-UA"/>
        </w:rPr>
        <w:t xml:space="preserve">провідний метод </w:t>
      </w:r>
      <w:r w:rsidRPr="007768D7">
        <w:rPr>
          <w:rFonts w:ascii="Bookman Old Style" w:hAnsi="Bookman Old Style"/>
          <w:b/>
          <w:noProof/>
          <w:color w:val="006600"/>
          <w:sz w:val="32"/>
          <w:szCs w:val="32"/>
          <w:lang w:val="uk-UA"/>
        </w:rPr>
        <w:t xml:space="preserve">    </w:t>
      </w:r>
    </w:p>
    <w:p w:rsidR="00F43C3B" w:rsidRPr="007768D7" w:rsidRDefault="007768D7" w:rsidP="007768D7">
      <w:pPr>
        <w:spacing w:after="0"/>
        <w:rPr>
          <w:rFonts w:ascii="Bookman Old Style" w:hAnsi="Bookman Old Style"/>
          <w:noProof/>
          <w:color w:val="006600"/>
          <w:lang w:val="en-US"/>
        </w:rPr>
      </w:pPr>
      <w:r w:rsidRPr="007768D7">
        <w:rPr>
          <w:rFonts w:ascii="Bookman Old Style" w:hAnsi="Bookman Old Style"/>
          <w:b/>
          <w:noProof/>
          <w:color w:val="006600"/>
          <w:sz w:val="32"/>
          <w:szCs w:val="32"/>
          <w:lang w:val="uk-UA"/>
        </w:rPr>
        <w:t xml:space="preserve">                          </w:t>
      </w:r>
      <w:r w:rsidR="00F43C3B" w:rsidRPr="007768D7">
        <w:rPr>
          <w:rFonts w:ascii="Bookman Old Style" w:hAnsi="Bookman Old Style"/>
          <w:b/>
          <w:noProof/>
          <w:color w:val="006600"/>
          <w:sz w:val="32"/>
          <w:szCs w:val="32"/>
          <w:lang w:val="uk-UA"/>
        </w:rPr>
        <w:t>екологічного виховання дошкільнят</w:t>
      </w:r>
      <w:r w:rsidR="00F43C3B" w:rsidRPr="007768D7">
        <w:rPr>
          <w:rFonts w:ascii="Bookman Old Style" w:hAnsi="Bookman Old Style"/>
          <w:noProof/>
          <w:color w:val="006600"/>
          <w:lang w:val="en-US"/>
        </w:rPr>
        <w:br/>
      </w:r>
      <w:r w:rsidR="00F43C3B" w:rsidRPr="007768D7">
        <w:rPr>
          <w:rFonts w:ascii="Bookman Old Style" w:hAnsi="Bookman Old Style"/>
          <w:noProof/>
          <w:color w:val="006600"/>
          <w:lang w:val="en-US"/>
        </w:rPr>
        <w:br/>
      </w:r>
    </w:p>
    <w:p w:rsidR="007768D7" w:rsidRDefault="00F43C3B" w:rsidP="007768D7">
      <w:pPr>
        <w:rPr>
          <w:rFonts w:ascii="Bookman Old Style" w:hAnsi="Bookman Old Style"/>
          <w:b/>
          <w:noProof/>
          <w:color w:val="008000"/>
          <w:sz w:val="28"/>
          <w:szCs w:val="28"/>
          <w:lang w:val="uk-UA"/>
        </w:rPr>
      </w:pPr>
      <w:r w:rsidRPr="00F43C3B">
        <w:rPr>
          <w:rFonts w:ascii="Bookman Old Style" w:hAnsi="Bookman Old Style"/>
          <w:noProof/>
          <w:sz w:val="24"/>
          <w:szCs w:val="24"/>
          <w:lang w:val="en-US"/>
        </w:rPr>
        <w:t xml:space="preserve">         </w:t>
      </w:r>
      <w:r w:rsidR="007768D7">
        <w:rPr>
          <w:rFonts w:ascii="Bookman Old Style" w:hAnsi="Bookman Old Style"/>
          <w:noProof/>
          <w:sz w:val="24"/>
          <w:szCs w:val="24"/>
          <w:lang w:val="uk-UA"/>
        </w:rPr>
        <w:t xml:space="preserve">                                            </w:t>
      </w:r>
      <w:r w:rsidRPr="00F43C3B">
        <w:rPr>
          <w:rFonts w:ascii="Bookman Old Style" w:hAnsi="Bookman Old Style"/>
          <w:noProof/>
          <w:sz w:val="24"/>
          <w:szCs w:val="24"/>
          <w:lang w:val="uk-UA"/>
        </w:rPr>
        <w:t xml:space="preserve">Початкові елементи екологічної культури складаються на основі взаємодії дітей під керівництвом дорослих з предметно-природним світом, який їх оточує: рослинами, тваринами, їх середовищем існування, предметами, виготовленими людьми з матеріалів природного походження. </w:t>
      </w:r>
      <w:r w:rsidRPr="00F43C3B">
        <w:rPr>
          <w:rFonts w:ascii="Bookman Old Style" w:hAnsi="Bookman Old Style"/>
          <w:noProof/>
          <w:sz w:val="24"/>
          <w:szCs w:val="24"/>
          <w:lang w:val="uk-UA"/>
        </w:rPr>
        <w:br/>
      </w:r>
      <w:r w:rsidR="007768D7">
        <w:rPr>
          <w:rFonts w:ascii="Bookman Old Style" w:hAnsi="Bookman Old Style"/>
          <w:noProof/>
          <w:sz w:val="24"/>
          <w:szCs w:val="24"/>
          <w:lang w:val="uk-UA"/>
        </w:rPr>
        <w:t xml:space="preserve">         </w:t>
      </w:r>
      <w:r w:rsidRPr="00F43C3B">
        <w:rPr>
          <w:rFonts w:ascii="Bookman Old Style" w:hAnsi="Bookman Old Style"/>
          <w:noProof/>
          <w:sz w:val="24"/>
          <w:szCs w:val="24"/>
          <w:lang w:val="uk-UA"/>
        </w:rPr>
        <w:t>Одним з важливих умов реалізації системи екологічної освіти в дошкільному закладі є прав</w:t>
      </w:r>
      <w:r w:rsidR="00233B9B">
        <w:rPr>
          <w:rFonts w:ascii="Bookman Old Style" w:hAnsi="Bookman Old Style"/>
          <w:noProof/>
          <w:sz w:val="24"/>
          <w:szCs w:val="24"/>
          <w:lang w:val="uk-UA"/>
        </w:rPr>
        <w:t xml:space="preserve">ильна організація  </w:t>
      </w:r>
      <w:r w:rsidR="006E7AFB">
        <w:rPr>
          <w:rFonts w:ascii="Bookman Old Style" w:hAnsi="Bookman Old Style"/>
          <w:noProof/>
          <w:sz w:val="24"/>
          <w:szCs w:val="24"/>
          <w:lang w:val="uk-UA"/>
        </w:rPr>
        <w:t>екологічного розвиваючого</w:t>
      </w:r>
      <w:r w:rsidRPr="00F43C3B">
        <w:rPr>
          <w:rFonts w:ascii="Bookman Old Style" w:hAnsi="Bookman Old Style"/>
          <w:noProof/>
          <w:sz w:val="24"/>
          <w:szCs w:val="24"/>
          <w:lang w:val="uk-UA"/>
        </w:rPr>
        <w:t xml:space="preserve"> предметного середовища. В даний час спостерігається певне протиріччя між природною потребою дитини як живої істоти в спілкуванні з природою і відчуженням</w:t>
      </w:r>
      <w:r w:rsidR="00233B9B">
        <w:rPr>
          <w:rFonts w:ascii="Bookman Old Style" w:hAnsi="Bookman Old Style"/>
          <w:noProof/>
          <w:sz w:val="24"/>
          <w:szCs w:val="24"/>
          <w:lang w:val="uk-UA"/>
        </w:rPr>
        <w:t xml:space="preserve"> її</w:t>
      </w:r>
      <w:r w:rsidRPr="00F43C3B">
        <w:rPr>
          <w:rFonts w:ascii="Bookman Old Style" w:hAnsi="Bookman Old Style"/>
          <w:noProof/>
          <w:sz w:val="24"/>
          <w:szCs w:val="24"/>
          <w:lang w:val="uk-UA"/>
        </w:rPr>
        <w:t xml:space="preserve"> від природи, що ускладнює процес екологічної освіти. Це відчуження може бути частково подолано за до</w:t>
      </w:r>
      <w:r w:rsidR="006E7AFB">
        <w:rPr>
          <w:rFonts w:ascii="Bookman Old Style" w:hAnsi="Bookman Old Style"/>
          <w:noProof/>
          <w:sz w:val="24"/>
          <w:szCs w:val="24"/>
          <w:lang w:val="uk-UA"/>
        </w:rPr>
        <w:t>помогою екологізації розвиваючо</w:t>
      </w:r>
      <w:r w:rsidR="00233B9B">
        <w:rPr>
          <w:rFonts w:ascii="Bookman Old Style" w:hAnsi="Bookman Old Style"/>
          <w:noProof/>
          <w:sz w:val="24"/>
          <w:szCs w:val="24"/>
          <w:lang w:val="uk-UA"/>
        </w:rPr>
        <w:t>го</w:t>
      </w:r>
      <w:r w:rsidRPr="00F43C3B">
        <w:rPr>
          <w:rFonts w:ascii="Bookman Old Style" w:hAnsi="Bookman Old Style"/>
          <w:noProof/>
          <w:sz w:val="24"/>
          <w:szCs w:val="24"/>
          <w:lang w:val="uk-UA"/>
        </w:rPr>
        <w:t xml:space="preserve"> предметного середовища. Головним завданням є створення умов д</w:t>
      </w:r>
      <w:r w:rsidR="006E7AFB">
        <w:rPr>
          <w:rFonts w:ascii="Bookman Old Style" w:hAnsi="Bookman Old Style"/>
          <w:noProof/>
          <w:sz w:val="24"/>
          <w:szCs w:val="24"/>
          <w:lang w:val="uk-UA"/>
        </w:rPr>
        <w:t xml:space="preserve">ля формування у дитини </w:t>
      </w:r>
      <w:r w:rsidRPr="00F43C3B">
        <w:rPr>
          <w:rFonts w:ascii="Bookman Old Style" w:hAnsi="Bookman Old Style"/>
          <w:noProof/>
          <w:sz w:val="24"/>
          <w:szCs w:val="24"/>
          <w:lang w:val="uk-UA"/>
        </w:rPr>
        <w:t xml:space="preserve"> екологічної</w:t>
      </w:r>
      <w:r w:rsidR="006E7AFB">
        <w:rPr>
          <w:rFonts w:ascii="Bookman Old Style" w:hAnsi="Bookman Old Style"/>
          <w:noProof/>
          <w:sz w:val="24"/>
          <w:szCs w:val="24"/>
          <w:lang w:val="uk-UA"/>
        </w:rPr>
        <w:t xml:space="preserve"> культури, екологічно грамотної</w:t>
      </w:r>
      <w:r w:rsidRPr="00F43C3B">
        <w:rPr>
          <w:rFonts w:ascii="Bookman Old Style" w:hAnsi="Bookman Old Style"/>
          <w:noProof/>
          <w:sz w:val="24"/>
          <w:szCs w:val="24"/>
          <w:lang w:val="uk-UA"/>
        </w:rPr>
        <w:t xml:space="preserve"> поведінки.</w:t>
      </w:r>
      <w:r w:rsidRPr="00F43C3B">
        <w:rPr>
          <w:rFonts w:ascii="Bookman Old Style" w:hAnsi="Bookman Old Style"/>
          <w:noProof/>
          <w:sz w:val="24"/>
          <w:szCs w:val="24"/>
          <w:lang w:val="uk-UA"/>
        </w:rPr>
        <w:br/>
      </w:r>
    </w:p>
    <w:p w:rsidR="00233B9B" w:rsidRPr="007768D7" w:rsidRDefault="007768D7" w:rsidP="007768D7">
      <w:pPr>
        <w:spacing w:after="120"/>
        <w:rPr>
          <w:rFonts w:ascii="Bookman Old Style" w:hAnsi="Bookman Old Style"/>
          <w:noProof/>
          <w:color w:val="008000"/>
          <w:sz w:val="24"/>
          <w:szCs w:val="24"/>
          <w:lang w:val="uk-UA"/>
        </w:rPr>
      </w:pPr>
      <w:r>
        <w:rPr>
          <w:rFonts w:ascii="Bookman Old Style" w:hAnsi="Bookman Old Style"/>
          <w:b/>
          <w:noProof/>
          <w:color w:val="008000"/>
          <w:sz w:val="28"/>
          <w:szCs w:val="28"/>
          <w:lang w:val="uk-UA"/>
        </w:rPr>
        <w:t xml:space="preserve">   </w:t>
      </w:r>
      <w:r w:rsidR="00F43C3B" w:rsidRPr="007768D7">
        <w:rPr>
          <w:rFonts w:ascii="Bookman Old Style" w:hAnsi="Bookman Old Style"/>
          <w:b/>
          <w:noProof/>
          <w:color w:val="008000"/>
          <w:sz w:val="28"/>
          <w:szCs w:val="28"/>
          <w:lang w:val="uk-UA"/>
        </w:rPr>
        <w:t>Середа в дошкільному закладі повинна сприяти:</w:t>
      </w:r>
    </w:p>
    <w:p w:rsidR="005F7228" w:rsidRDefault="00233B9B" w:rsidP="005F7228">
      <w:pPr>
        <w:spacing w:after="120"/>
        <w:rPr>
          <w:rFonts w:ascii="Bookman Old Style" w:hAnsi="Bookman Old Style"/>
          <w:sz w:val="24"/>
          <w:szCs w:val="24"/>
          <w:lang w:val="en-US"/>
        </w:rPr>
      </w:pPr>
      <w:r>
        <w:rPr>
          <w:rFonts w:ascii="Bookman Old Style" w:hAnsi="Bookman Old Style"/>
          <w:noProof/>
          <w:sz w:val="24"/>
          <w:szCs w:val="24"/>
          <w:lang w:val="uk-UA"/>
        </w:rPr>
        <w:t>- п</w:t>
      </w:r>
      <w:r w:rsidR="00F43C3B" w:rsidRPr="00F43C3B">
        <w:rPr>
          <w:rFonts w:ascii="Bookman Old Style" w:hAnsi="Bookman Old Style"/>
          <w:noProof/>
          <w:sz w:val="24"/>
          <w:szCs w:val="24"/>
          <w:lang w:val="uk-UA"/>
        </w:rPr>
        <w:t xml:space="preserve">ізнавальному розвитку дитини </w:t>
      </w:r>
      <w:r w:rsidR="00F43C3B" w:rsidRPr="006E7AFB">
        <w:rPr>
          <w:rFonts w:ascii="Bookman Old Style" w:hAnsi="Bookman Old Style"/>
          <w:i/>
          <w:noProof/>
          <w:sz w:val="24"/>
          <w:szCs w:val="24"/>
          <w:lang w:val="uk-UA"/>
        </w:rPr>
        <w:t>(створення умов для пізнавальної</w:t>
      </w:r>
      <w:r w:rsidR="00F43C3B" w:rsidRPr="006E7AFB">
        <w:rPr>
          <w:rFonts w:ascii="Bookman Old Style" w:hAnsi="Bookman Old Style"/>
          <w:i/>
          <w:sz w:val="24"/>
          <w:szCs w:val="24"/>
          <w:lang w:val="uk-UA"/>
        </w:rPr>
        <w:t xml:space="preserve"> діяльності, експериментування з природним матеріалом, систематичних спостережень за об'єктами живої і неживої природи; формування інтересу до явищ природи, </w:t>
      </w:r>
      <w:r w:rsidR="006E7AFB" w:rsidRPr="006E7AFB">
        <w:rPr>
          <w:rFonts w:ascii="Bookman Old Style" w:hAnsi="Bookman Old Style"/>
          <w:i/>
          <w:sz w:val="24"/>
          <w:szCs w:val="24"/>
          <w:lang w:val="uk-UA"/>
        </w:rPr>
        <w:t>пошуку відповідей на питання, які</w:t>
      </w:r>
      <w:r w:rsidR="00F43C3B" w:rsidRPr="006E7AFB">
        <w:rPr>
          <w:rFonts w:ascii="Bookman Old Style" w:hAnsi="Bookman Old Style"/>
          <w:i/>
          <w:sz w:val="24"/>
          <w:szCs w:val="24"/>
          <w:lang w:val="uk-UA"/>
        </w:rPr>
        <w:t xml:space="preserve"> цікавлять дитину);</w:t>
      </w:r>
      <w:r w:rsidR="00F43C3B" w:rsidRPr="00F43C3B">
        <w:rPr>
          <w:rFonts w:ascii="Bookman Old Style" w:hAnsi="Bookman Old Style"/>
          <w:sz w:val="24"/>
          <w:szCs w:val="24"/>
          <w:lang w:val="uk-UA"/>
        </w:rPr>
        <w:br/>
      </w:r>
    </w:p>
    <w:p w:rsidR="00F43C3B" w:rsidRPr="00F43C3B" w:rsidRDefault="005F7228" w:rsidP="005F7228">
      <w:pPr>
        <w:spacing w:after="120"/>
        <w:rPr>
          <w:rFonts w:ascii="Bookman Old Style" w:hAnsi="Bookman Old Style"/>
          <w:sz w:val="24"/>
          <w:szCs w:val="24"/>
          <w:lang w:val="uk-UA"/>
        </w:rPr>
      </w:pPr>
      <w:r>
        <w:rPr>
          <w:rFonts w:ascii="Bookman Old Style" w:hAnsi="Bookman Old Style"/>
          <w:noProof/>
          <w:sz w:val="24"/>
          <w:szCs w:val="24"/>
          <w:lang w:eastAsia="ru-RU"/>
        </w:rPr>
        <w:drawing>
          <wp:anchor distT="0" distB="0" distL="114300" distR="114300" simplePos="0" relativeHeight="251658240" behindDoc="0" locked="0" layoutInCell="1" allowOverlap="1">
            <wp:simplePos x="0" y="0"/>
            <wp:positionH relativeFrom="margin">
              <wp:posOffset>2891790</wp:posOffset>
            </wp:positionH>
            <wp:positionV relativeFrom="margin">
              <wp:posOffset>6185535</wp:posOffset>
            </wp:positionV>
            <wp:extent cx="3212465" cy="2143125"/>
            <wp:effectExtent l="19050" t="0" r="6985" b="0"/>
            <wp:wrapSquare wrapText="bothSides"/>
            <wp:docPr id="1" name="Рисунок 0" descr="01679de40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79de40de5.jpg"/>
                    <pic:cNvPicPr/>
                  </pic:nvPicPr>
                  <pic:blipFill>
                    <a:blip r:embed="rId5" cstate="print"/>
                    <a:stretch>
                      <a:fillRect/>
                    </a:stretch>
                  </pic:blipFill>
                  <pic:spPr>
                    <a:xfrm>
                      <a:off x="0" y="0"/>
                      <a:ext cx="3212465" cy="2143125"/>
                    </a:xfrm>
                    <a:prstGeom prst="rect">
                      <a:avLst/>
                    </a:prstGeom>
                  </pic:spPr>
                </pic:pic>
              </a:graphicData>
            </a:graphic>
          </wp:anchor>
        </w:drawing>
      </w:r>
      <w:r>
        <w:rPr>
          <w:rFonts w:ascii="Bookman Old Style" w:hAnsi="Bookman Old Style"/>
          <w:sz w:val="24"/>
          <w:szCs w:val="24"/>
          <w:lang w:val="uk-UA"/>
        </w:rPr>
        <w:t xml:space="preserve">  </w:t>
      </w:r>
      <w:r w:rsidR="00F43C3B" w:rsidRPr="00F43C3B">
        <w:rPr>
          <w:rFonts w:ascii="Bookman Old Style" w:hAnsi="Bookman Old Style"/>
          <w:sz w:val="24"/>
          <w:szCs w:val="24"/>
          <w:lang w:val="uk-UA"/>
        </w:rPr>
        <w:t xml:space="preserve">- </w:t>
      </w:r>
      <w:r w:rsidR="00233B9B">
        <w:rPr>
          <w:rFonts w:ascii="Bookman Old Style" w:hAnsi="Bookman Old Style"/>
          <w:noProof/>
          <w:sz w:val="24"/>
          <w:szCs w:val="24"/>
          <w:lang w:val="uk-UA"/>
        </w:rPr>
        <w:t>е</w:t>
      </w:r>
      <w:r w:rsidR="00F43C3B" w:rsidRPr="00F43C3B">
        <w:rPr>
          <w:rFonts w:ascii="Bookman Old Style" w:hAnsi="Bookman Old Style"/>
          <w:noProof/>
          <w:sz w:val="24"/>
          <w:szCs w:val="24"/>
          <w:lang w:val="uk-UA"/>
        </w:rPr>
        <w:t>колого-естетичному</w:t>
      </w:r>
      <w:r w:rsidR="00F43C3B" w:rsidRPr="00F43C3B">
        <w:rPr>
          <w:rFonts w:ascii="Bookman Old Style" w:hAnsi="Bookman Old Style"/>
          <w:sz w:val="24"/>
          <w:szCs w:val="24"/>
          <w:lang w:val="uk-UA"/>
        </w:rPr>
        <w:t xml:space="preserve"> розвитку </w:t>
      </w:r>
      <w:r w:rsidR="00F43C3B" w:rsidRPr="00F43C3B">
        <w:rPr>
          <w:rFonts w:ascii="Bookman Old Style" w:hAnsi="Bookman Old Style"/>
          <w:i/>
          <w:sz w:val="24"/>
          <w:szCs w:val="24"/>
          <w:lang w:val="uk-UA"/>
        </w:rPr>
        <w:t>(залучення уваги дитини до оточуючих природних об'єктів, формування вміння бачити красу природного світу, різноманітність його фарб і форм; перевагу об'єктів природи їх імітації, штучним об'єктам)</w:t>
      </w:r>
      <w:r w:rsidR="00F43C3B" w:rsidRPr="00F43C3B">
        <w:rPr>
          <w:rFonts w:ascii="Bookman Old Style" w:hAnsi="Bookman Old Style"/>
          <w:sz w:val="24"/>
          <w:szCs w:val="24"/>
          <w:lang w:val="uk-UA"/>
        </w:rPr>
        <w:t>;</w:t>
      </w:r>
    </w:p>
    <w:p w:rsidR="00F43C3B" w:rsidRPr="00F43C3B" w:rsidRDefault="00233B9B" w:rsidP="007768D7">
      <w:pPr>
        <w:rPr>
          <w:rFonts w:ascii="Bookman Old Style" w:hAnsi="Bookman Old Style"/>
          <w:sz w:val="24"/>
          <w:szCs w:val="24"/>
          <w:lang w:val="uk-UA"/>
        </w:rPr>
      </w:pPr>
      <w:r>
        <w:rPr>
          <w:rFonts w:ascii="Bookman Old Style" w:hAnsi="Bookman Old Style"/>
          <w:sz w:val="24"/>
          <w:szCs w:val="24"/>
          <w:lang w:val="uk-UA"/>
        </w:rPr>
        <w:t>- о</w:t>
      </w:r>
      <w:r w:rsidR="00F43C3B" w:rsidRPr="00F43C3B">
        <w:rPr>
          <w:rFonts w:ascii="Bookman Old Style" w:hAnsi="Bookman Old Style"/>
          <w:sz w:val="24"/>
          <w:szCs w:val="24"/>
          <w:lang w:val="uk-UA"/>
        </w:rPr>
        <w:t xml:space="preserve">здоровлення дитини </w:t>
      </w:r>
      <w:r w:rsidR="00F43C3B" w:rsidRPr="00F43C3B">
        <w:rPr>
          <w:rFonts w:ascii="Bookman Old Style" w:hAnsi="Bookman Old Style"/>
          <w:i/>
          <w:sz w:val="24"/>
          <w:szCs w:val="24"/>
          <w:lang w:val="uk-UA"/>
        </w:rPr>
        <w:t>(використання екологічно безпечних матеріалів для оформлення інтер'єрів, іграшок; оцінка екологічної ситуації території дошкільного закладу; грамотне оформлення, озеленення території, створення умов для екскурсій, занять на свіжому повітрі)</w:t>
      </w:r>
      <w:r w:rsidR="00F43C3B" w:rsidRPr="00F43C3B">
        <w:rPr>
          <w:rFonts w:ascii="Bookman Old Style" w:hAnsi="Bookman Old Style"/>
          <w:sz w:val="24"/>
          <w:szCs w:val="24"/>
          <w:lang w:val="uk-UA"/>
        </w:rPr>
        <w:t>;</w:t>
      </w:r>
    </w:p>
    <w:p w:rsidR="00F43C3B" w:rsidRPr="00F43C3B" w:rsidRDefault="00233B9B" w:rsidP="007768D7">
      <w:pPr>
        <w:rPr>
          <w:rFonts w:ascii="Bookman Old Style" w:hAnsi="Bookman Old Style"/>
          <w:sz w:val="24"/>
          <w:szCs w:val="24"/>
          <w:lang w:val="uk-UA"/>
        </w:rPr>
      </w:pPr>
      <w:r>
        <w:rPr>
          <w:rFonts w:ascii="Bookman Old Style" w:hAnsi="Bookman Old Style"/>
          <w:sz w:val="24"/>
          <w:szCs w:val="24"/>
          <w:lang w:val="uk-UA"/>
        </w:rPr>
        <w:lastRenderedPageBreak/>
        <w:t>- ф</w:t>
      </w:r>
      <w:r w:rsidR="00F43C3B" w:rsidRPr="00F43C3B">
        <w:rPr>
          <w:rFonts w:ascii="Bookman Old Style" w:hAnsi="Bookman Old Style"/>
          <w:sz w:val="24"/>
          <w:szCs w:val="24"/>
          <w:lang w:val="uk-UA"/>
        </w:rPr>
        <w:t xml:space="preserve">ормуванню моральних якостей дитини </w:t>
      </w:r>
      <w:r w:rsidR="00F43C3B" w:rsidRPr="00F43C3B">
        <w:rPr>
          <w:rFonts w:ascii="Bookman Old Style" w:hAnsi="Bookman Old Style"/>
          <w:i/>
          <w:sz w:val="24"/>
          <w:szCs w:val="24"/>
          <w:lang w:val="uk-UA"/>
        </w:rPr>
        <w:t>(створення умов для регулярного догляду за живими об'єктами і спілкування з ними, виховання почуття відповідальності, бажання і вміння зберегти навколишній світ природи)</w:t>
      </w:r>
      <w:r w:rsidR="00F43C3B" w:rsidRPr="00F43C3B">
        <w:rPr>
          <w:rFonts w:ascii="Bookman Old Style" w:hAnsi="Bookman Old Style"/>
          <w:sz w:val="24"/>
          <w:szCs w:val="24"/>
          <w:lang w:val="uk-UA"/>
        </w:rPr>
        <w:t>;</w:t>
      </w:r>
    </w:p>
    <w:p w:rsidR="00F43C3B" w:rsidRPr="00F43C3B" w:rsidRDefault="00233B9B" w:rsidP="007768D7">
      <w:pPr>
        <w:rPr>
          <w:rFonts w:ascii="Bookman Old Style" w:hAnsi="Bookman Old Style"/>
          <w:sz w:val="24"/>
          <w:szCs w:val="24"/>
          <w:lang w:val="uk-UA"/>
        </w:rPr>
      </w:pPr>
      <w:r>
        <w:rPr>
          <w:rFonts w:ascii="Bookman Old Style" w:hAnsi="Bookman Old Style"/>
          <w:sz w:val="24"/>
          <w:szCs w:val="24"/>
          <w:lang w:val="uk-UA"/>
        </w:rPr>
        <w:t>- ф</w:t>
      </w:r>
      <w:r w:rsidR="00F43C3B" w:rsidRPr="00F43C3B">
        <w:rPr>
          <w:rFonts w:ascii="Bookman Old Style" w:hAnsi="Bookman Old Style"/>
          <w:sz w:val="24"/>
          <w:szCs w:val="24"/>
          <w:lang w:val="uk-UA"/>
        </w:rPr>
        <w:t xml:space="preserve">ормуванню екологічно </w:t>
      </w:r>
      <w:r w:rsidR="006E7AFB" w:rsidRPr="00F43C3B">
        <w:rPr>
          <w:rFonts w:ascii="Bookman Old Style" w:hAnsi="Bookman Old Style"/>
          <w:sz w:val="24"/>
          <w:szCs w:val="24"/>
          <w:lang w:val="uk-UA"/>
        </w:rPr>
        <w:t>грамотно</w:t>
      </w:r>
      <w:r w:rsidR="006E7AFB">
        <w:rPr>
          <w:rFonts w:ascii="Bookman Old Style" w:hAnsi="Bookman Old Style"/>
          <w:sz w:val="24"/>
          <w:szCs w:val="24"/>
          <w:lang w:val="uk-UA"/>
        </w:rPr>
        <w:t>ї</w:t>
      </w:r>
      <w:r w:rsidR="00F43C3B" w:rsidRPr="00F43C3B">
        <w:rPr>
          <w:rFonts w:ascii="Bookman Old Style" w:hAnsi="Bookman Old Style"/>
          <w:sz w:val="24"/>
          <w:szCs w:val="24"/>
          <w:lang w:val="uk-UA"/>
        </w:rPr>
        <w:t xml:space="preserve"> поведінки </w:t>
      </w:r>
      <w:r w:rsidR="00F43C3B" w:rsidRPr="00F43C3B">
        <w:rPr>
          <w:rFonts w:ascii="Bookman Old Style" w:hAnsi="Bookman Old Style"/>
          <w:i/>
          <w:sz w:val="24"/>
          <w:szCs w:val="24"/>
          <w:lang w:val="uk-UA"/>
        </w:rPr>
        <w:t>(навичок раціонального природокористування; догляду за тваринами, рослинами,</w:t>
      </w:r>
      <w:r w:rsidR="006E7AFB">
        <w:rPr>
          <w:rFonts w:ascii="Bookman Old Style" w:hAnsi="Bookman Old Style"/>
          <w:i/>
          <w:sz w:val="24"/>
          <w:szCs w:val="24"/>
          <w:lang w:val="uk-UA"/>
        </w:rPr>
        <w:t xml:space="preserve"> екологічно грамотної</w:t>
      </w:r>
      <w:r w:rsidR="00F43C3B" w:rsidRPr="00F43C3B">
        <w:rPr>
          <w:rFonts w:ascii="Bookman Old Style" w:hAnsi="Bookman Old Style"/>
          <w:i/>
          <w:sz w:val="24"/>
          <w:szCs w:val="24"/>
          <w:lang w:val="uk-UA"/>
        </w:rPr>
        <w:t xml:space="preserve"> поведінки в природі);</w:t>
      </w:r>
    </w:p>
    <w:p w:rsidR="00F43C3B" w:rsidRPr="00F43C3B" w:rsidRDefault="006E7AFB" w:rsidP="007768D7">
      <w:pPr>
        <w:rPr>
          <w:rFonts w:ascii="Bookman Old Style" w:hAnsi="Bookman Old Style"/>
          <w:sz w:val="24"/>
          <w:szCs w:val="24"/>
          <w:lang w:val="uk-UA"/>
        </w:rPr>
      </w:pPr>
      <w:r>
        <w:rPr>
          <w:rFonts w:ascii="Bookman Old Style" w:hAnsi="Bookman Old Style"/>
          <w:sz w:val="24"/>
          <w:szCs w:val="24"/>
          <w:lang w:val="uk-UA"/>
        </w:rPr>
        <w:t xml:space="preserve">- </w:t>
      </w:r>
      <w:r w:rsidR="00233B9B">
        <w:rPr>
          <w:rFonts w:ascii="Bookman Old Style" w:hAnsi="Bookman Old Style"/>
          <w:noProof/>
          <w:sz w:val="24"/>
          <w:szCs w:val="24"/>
          <w:lang w:val="uk-UA"/>
        </w:rPr>
        <w:t>е</w:t>
      </w:r>
      <w:r>
        <w:rPr>
          <w:rFonts w:ascii="Bookman Old Style" w:hAnsi="Bookman Old Style"/>
          <w:noProof/>
          <w:sz w:val="24"/>
          <w:szCs w:val="24"/>
          <w:lang w:val="uk-UA"/>
        </w:rPr>
        <w:t>кологізація</w:t>
      </w:r>
      <w:r w:rsidR="00F43C3B" w:rsidRPr="00F43C3B">
        <w:rPr>
          <w:rFonts w:ascii="Bookman Old Style" w:hAnsi="Bookman Old Style"/>
          <w:sz w:val="24"/>
          <w:szCs w:val="24"/>
          <w:lang w:val="uk-UA"/>
        </w:rPr>
        <w:t xml:space="preserve"> різних видів діяльності дитини </w:t>
      </w:r>
      <w:r w:rsidR="00F43C3B" w:rsidRPr="00F43C3B">
        <w:rPr>
          <w:rFonts w:ascii="Bookman Old Style" w:hAnsi="Bookman Old Style"/>
          <w:i/>
          <w:sz w:val="24"/>
          <w:szCs w:val="24"/>
          <w:lang w:val="uk-UA"/>
        </w:rPr>
        <w:t xml:space="preserve">(умови для самостійних ігор з природним матеріалом, використання природного матеріалу на заняттях з </w:t>
      </w:r>
      <w:r>
        <w:rPr>
          <w:rFonts w:ascii="Bookman Old Style" w:hAnsi="Bookman Old Style"/>
          <w:i/>
          <w:sz w:val="24"/>
          <w:szCs w:val="24"/>
          <w:lang w:val="uk-UA"/>
        </w:rPr>
        <w:t>образотворчості</w:t>
      </w:r>
      <w:r w:rsidR="00F43C3B" w:rsidRPr="00F43C3B">
        <w:rPr>
          <w:rFonts w:ascii="Bookman Old Style" w:hAnsi="Bookman Old Style"/>
          <w:i/>
          <w:sz w:val="24"/>
          <w:szCs w:val="24"/>
          <w:lang w:val="uk-UA"/>
        </w:rPr>
        <w:t xml:space="preserve"> і т.п.).</w:t>
      </w:r>
      <w:r w:rsidR="00F43C3B" w:rsidRPr="00F43C3B">
        <w:rPr>
          <w:rFonts w:ascii="Bookman Old Style" w:hAnsi="Bookman Old Style"/>
          <w:sz w:val="24"/>
          <w:szCs w:val="24"/>
          <w:lang w:val="uk-UA"/>
        </w:rPr>
        <w:br/>
      </w:r>
    </w:p>
    <w:p w:rsidR="00F43C3B" w:rsidRPr="006E7AFB" w:rsidRDefault="00F43C3B" w:rsidP="007768D7">
      <w:pPr>
        <w:rPr>
          <w:rFonts w:ascii="Bookman Old Style" w:hAnsi="Bookman Old Style"/>
          <w:sz w:val="24"/>
          <w:szCs w:val="24"/>
          <w:lang w:val="uk-UA"/>
        </w:rPr>
      </w:pPr>
      <w:r w:rsidRPr="006E7AFB">
        <w:rPr>
          <w:rFonts w:ascii="Bookman Old Style" w:hAnsi="Bookman Old Style"/>
          <w:sz w:val="24"/>
          <w:szCs w:val="24"/>
          <w:lang w:val="uk-UA"/>
        </w:rPr>
        <w:t xml:space="preserve">        </w:t>
      </w:r>
      <w:r w:rsidR="005F7228">
        <w:rPr>
          <w:rFonts w:ascii="Bookman Old Style" w:hAnsi="Bookman Old Style"/>
          <w:noProof/>
          <w:sz w:val="24"/>
          <w:szCs w:val="24"/>
          <w:lang w:eastAsia="ru-RU"/>
        </w:rPr>
        <w:drawing>
          <wp:anchor distT="0" distB="0" distL="114300" distR="114300" simplePos="0" relativeHeight="251660288" behindDoc="0" locked="0" layoutInCell="1" allowOverlap="1">
            <wp:simplePos x="0" y="0"/>
            <wp:positionH relativeFrom="margin">
              <wp:posOffset>-89535</wp:posOffset>
            </wp:positionH>
            <wp:positionV relativeFrom="margin">
              <wp:posOffset>6090285</wp:posOffset>
            </wp:positionV>
            <wp:extent cx="3733800" cy="2800350"/>
            <wp:effectExtent l="19050" t="0" r="0" b="0"/>
            <wp:wrapSquare wrapText="bothSides"/>
            <wp:docPr id="5" name="Рисунок 4" descr="IMG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9.jpg"/>
                    <pic:cNvPicPr/>
                  </pic:nvPicPr>
                  <pic:blipFill>
                    <a:blip r:embed="rId6" cstate="print"/>
                    <a:stretch>
                      <a:fillRect/>
                    </a:stretch>
                  </pic:blipFill>
                  <pic:spPr>
                    <a:xfrm>
                      <a:off x="0" y="0"/>
                      <a:ext cx="3733800" cy="2800350"/>
                    </a:xfrm>
                    <a:prstGeom prst="rect">
                      <a:avLst/>
                    </a:prstGeom>
                  </pic:spPr>
                </pic:pic>
              </a:graphicData>
            </a:graphic>
          </wp:anchor>
        </w:drawing>
      </w:r>
      <w:r w:rsidRPr="006E7AFB">
        <w:rPr>
          <w:rFonts w:ascii="Bookman Old Style" w:hAnsi="Bookman Old Style"/>
          <w:sz w:val="24"/>
          <w:szCs w:val="24"/>
          <w:lang w:val="uk-UA"/>
        </w:rPr>
        <w:t xml:space="preserve">Таким чином, </w:t>
      </w:r>
      <w:r w:rsidRPr="006E7AFB">
        <w:rPr>
          <w:rFonts w:ascii="Bookman Old Style" w:hAnsi="Bookman Old Style"/>
          <w:noProof/>
          <w:sz w:val="24"/>
          <w:szCs w:val="24"/>
          <w:lang w:val="uk-UA"/>
        </w:rPr>
        <w:t>екологізація</w:t>
      </w:r>
      <w:r w:rsidRPr="006E7AFB">
        <w:rPr>
          <w:rFonts w:ascii="Bookman Old Style" w:hAnsi="Bookman Old Style"/>
          <w:sz w:val="24"/>
          <w:szCs w:val="24"/>
          <w:lang w:val="uk-UA"/>
        </w:rPr>
        <w:t xml:space="preserve"> розвиваючого предметного середовища повинна сприяти реалізації всіх компонентів змісту освіти: пізнавального, морального, ціннісного.</w:t>
      </w:r>
      <w:r w:rsidRPr="006E7AFB">
        <w:rPr>
          <w:rFonts w:ascii="Bookman Old Style" w:hAnsi="Bookman Old Style"/>
          <w:sz w:val="24"/>
          <w:szCs w:val="24"/>
          <w:lang w:val="uk-UA"/>
        </w:rPr>
        <w:br/>
      </w:r>
      <w:r w:rsidR="007768D7">
        <w:rPr>
          <w:rFonts w:ascii="Bookman Old Style" w:hAnsi="Bookman Old Style"/>
          <w:sz w:val="24"/>
          <w:szCs w:val="24"/>
          <w:lang w:val="uk-UA"/>
        </w:rPr>
        <w:t xml:space="preserve">       </w:t>
      </w:r>
      <w:r w:rsidRPr="006E7AFB">
        <w:rPr>
          <w:rFonts w:ascii="Bookman Old Style" w:hAnsi="Bookman Old Style"/>
          <w:sz w:val="24"/>
          <w:szCs w:val="24"/>
          <w:lang w:val="uk-UA"/>
        </w:rPr>
        <w:t xml:space="preserve"> Розвиваюча середа складається з різноманітних елементів, кожен з яких виконує свою функціональну роль. </w:t>
      </w:r>
      <w:r w:rsidRPr="006E7AFB">
        <w:rPr>
          <w:rFonts w:ascii="Bookman Old Style" w:hAnsi="Bookman Old Style"/>
          <w:sz w:val="24"/>
          <w:szCs w:val="24"/>
          <w:lang w:val="uk-UA"/>
        </w:rPr>
        <w:br/>
        <w:t xml:space="preserve">        У старших групах слід продовжувати розвивати органи чуття, удосконалювати координацію рук  і очей, закріплювати зн</w:t>
      </w:r>
      <w:r w:rsidR="00233B9B">
        <w:rPr>
          <w:rFonts w:ascii="Bookman Old Style" w:hAnsi="Bookman Old Style"/>
          <w:sz w:val="24"/>
          <w:szCs w:val="24"/>
          <w:lang w:val="uk-UA"/>
        </w:rPr>
        <w:t xml:space="preserve">ання еталонів - всі ці програмові </w:t>
      </w:r>
      <w:r w:rsidRPr="006E7AFB">
        <w:rPr>
          <w:rFonts w:ascii="Bookman Old Style" w:hAnsi="Bookman Old Style"/>
          <w:sz w:val="24"/>
          <w:szCs w:val="24"/>
          <w:lang w:val="uk-UA"/>
        </w:rPr>
        <w:t xml:space="preserve"> завдання можна здійснити за допомогою праці в природі і живому куточку групи. </w:t>
      </w:r>
      <w:r w:rsidRPr="006E7AFB">
        <w:rPr>
          <w:rFonts w:ascii="Bookman Old Style" w:hAnsi="Bookman Old Style"/>
          <w:sz w:val="24"/>
          <w:szCs w:val="24"/>
          <w:lang w:val="uk-UA"/>
        </w:rPr>
        <w:br/>
        <w:t xml:space="preserve"> </w:t>
      </w:r>
    </w:p>
    <w:p w:rsidR="006E7AFB" w:rsidRPr="007768D7" w:rsidRDefault="007768D7" w:rsidP="007768D7">
      <w:pPr>
        <w:rPr>
          <w:rFonts w:ascii="Bookman Old Style" w:hAnsi="Bookman Old Style"/>
          <w:b/>
          <w:color w:val="008000"/>
          <w:sz w:val="28"/>
          <w:szCs w:val="28"/>
          <w:lang w:val="uk-UA"/>
        </w:rPr>
      </w:pPr>
      <w:r>
        <w:rPr>
          <w:rFonts w:ascii="Bookman Old Style" w:hAnsi="Bookman Old Style"/>
          <w:b/>
          <w:color w:val="008000"/>
          <w:sz w:val="28"/>
          <w:szCs w:val="28"/>
          <w:lang w:val="uk-UA"/>
        </w:rPr>
        <w:t xml:space="preserve">                      </w:t>
      </w:r>
      <w:r w:rsidR="00F43C3B" w:rsidRPr="007768D7">
        <w:rPr>
          <w:rFonts w:ascii="Bookman Old Style" w:hAnsi="Bookman Old Style"/>
          <w:b/>
          <w:color w:val="008000"/>
          <w:sz w:val="28"/>
          <w:szCs w:val="28"/>
          <w:lang w:val="uk-UA"/>
        </w:rPr>
        <w:t>Організація роботи з дітьми.</w:t>
      </w:r>
      <w:r w:rsidR="00F43C3B" w:rsidRPr="007768D7">
        <w:rPr>
          <w:rFonts w:ascii="Bookman Old Style" w:hAnsi="Bookman Old Style"/>
          <w:b/>
          <w:color w:val="008000"/>
          <w:sz w:val="28"/>
          <w:szCs w:val="28"/>
          <w:lang w:val="uk-UA"/>
        </w:rPr>
        <w:br/>
      </w:r>
      <w:r>
        <w:rPr>
          <w:rFonts w:ascii="Bookman Old Style" w:hAnsi="Bookman Old Style"/>
          <w:b/>
          <w:color w:val="008000"/>
          <w:sz w:val="28"/>
          <w:szCs w:val="28"/>
          <w:lang w:val="uk-UA"/>
        </w:rPr>
        <w:t xml:space="preserve">                                </w:t>
      </w:r>
      <w:r w:rsidR="006E7AFB" w:rsidRPr="007768D7">
        <w:rPr>
          <w:rFonts w:ascii="Bookman Old Style" w:hAnsi="Bookman Old Style"/>
          <w:b/>
          <w:color w:val="008000"/>
          <w:sz w:val="28"/>
          <w:szCs w:val="28"/>
          <w:lang w:val="uk-UA"/>
        </w:rPr>
        <w:t>Природна зона.</w:t>
      </w:r>
    </w:p>
    <w:p w:rsidR="005F7228" w:rsidRDefault="007768D7" w:rsidP="007768D7">
      <w:pPr>
        <w:rPr>
          <w:rFonts w:ascii="Bookman Old Style" w:hAnsi="Bookman Old Style"/>
          <w:sz w:val="24"/>
          <w:szCs w:val="24"/>
          <w:lang w:val="en-US"/>
        </w:rPr>
      </w:pPr>
      <w:r>
        <w:rPr>
          <w:rFonts w:ascii="Bookman Old Style" w:hAnsi="Bookman Old Style"/>
          <w:sz w:val="24"/>
          <w:szCs w:val="24"/>
          <w:lang w:val="uk-UA"/>
        </w:rPr>
        <w:t xml:space="preserve">       </w:t>
      </w:r>
      <w:r w:rsidR="001E26F2">
        <w:rPr>
          <w:rFonts w:ascii="Bookman Old Style" w:hAnsi="Bookman Old Style"/>
          <w:sz w:val="24"/>
          <w:szCs w:val="24"/>
          <w:lang w:val="uk-UA"/>
        </w:rPr>
        <w:t xml:space="preserve">    </w:t>
      </w:r>
      <w:r>
        <w:rPr>
          <w:rFonts w:ascii="Bookman Old Style" w:hAnsi="Bookman Old Style"/>
          <w:sz w:val="24"/>
          <w:szCs w:val="24"/>
          <w:lang w:val="uk-UA"/>
        </w:rPr>
        <w:t xml:space="preserve"> </w:t>
      </w:r>
      <w:r w:rsidR="006E7AFB" w:rsidRPr="00C53011">
        <w:rPr>
          <w:rFonts w:ascii="Bookman Old Style" w:hAnsi="Bookman Old Style"/>
          <w:sz w:val="24"/>
          <w:szCs w:val="24"/>
          <w:lang w:val="uk-UA"/>
        </w:rPr>
        <w:t xml:space="preserve">В </w:t>
      </w:r>
      <w:r w:rsidR="002A70A7" w:rsidRPr="00C53011">
        <w:rPr>
          <w:rFonts w:ascii="Bookman Old Style" w:hAnsi="Bookman Old Style"/>
          <w:sz w:val="24"/>
          <w:szCs w:val="24"/>
          <w:lang w:val="uk-UA"/>
        </w:rPr>
        <w:t>природній</w:t>
      </w:r>
      <w:r w:rsidR="006E7AFB" w:rsidRPr="00C53011">
        <w:rPr>
          <w:rFonts w:ascii="Bookman Old Style" w:hAnsi="Bookman Old Style"/>
          <w:sz w:val="24"/>
          <w:szCs w:val="24"/>
          <w:lang w:val="uk-UA"/>
        </w:rPr>
        <w:t xml:space="preserve"> зоні </w:t>
      </w:r>
      <w:r w:rsidR="00F43C3B" w:rsidRPr="00C53011">
        <w:rPr>
          <w:rFonts w:ascii="Bookman Old Style" w:hAnsi="Bookman Old Style"/>
          <w:sz w:val="24"/>
          <w:szCs w:val="24"/>
          <w:lang w:val="uk-UA"/>
        </w:rPr>
        <w:t xml:space="preserve"> розміщуються природні об'єкти для догляду і спостереження за ними. Як правило, це акваріум, клітка </w:t>
      </w:r>
      <w:r w:rsidR="002A70A7" w:rsidRPr="00C53011">
        <w:rPr>
          <w:rFonts w:ascii="Bookman Old Style" w:hAnsi="Bookman Old Style"/>
          <w:sz w:val="24"/>
          <w:szCs w:val="24"/>
          <w:lang w:val="uk-UA"/>
        </w:rPr>
        <w:t>з папугою або хом'ячок. Звичайні</w:t>
      </w:r>
      <w:r w:rsidR="00F43C3B" w:rsidRPr="00C53011">
        <w:rPr>
          <w:rFonts w:ascii="Bookman Old Style" w:hAnsi="Bookman Old Style"/>
          <w:sz w:val="24"/>
          <w:szCs w:val="24"/>
          <w:lang w:val="uk-UA"/>
        </w:rPr>
        <w:t xml:space="preserve"> різноманітні рослини. Тут же знаходяться книги, ілюстрації, що містять інформацію про ці об'єкти, предмети по догляду за ними. Утримання тварин та вирощування рослин в групах дозволяє вихователю організовувати тривалі спостереження і використовувати одні і ті ж об'єкти для різних цілей. Велика увага  надається </w:t>
      </w:r>
      <w:r w:rsidR="00A25D49">
        <w:rPr>
          <w:rFonts w:ascii="Bookman Old Style" w:hAnsi="Bookman Old Style"/>
          <w:sz w:val="24"/>
          <w:szCs w:val="24"/>
          <w:lang w:val="uk-UA"/>
        </w:rPr>
        <w:t xml:space="preserve"> можливості</w:t>
      </w:r>
      <w:r w:rsidR="00F43C3B" w:rsidRPr="00C53011">
        <w:rPr>
          <w:rFonts w:ascii="Bookman Old Style" w:hAnsi="Bookman Old Style"/>
          <w:sz w:val="24"/>
          <w:szCs w:val="24"/>
          <w:lang w:val="uk-UA"/>
        </w:rPr>
        <w:t xml:space="preserve"> </w:t>
      </w:r>
      <w:r w:rsidR="00A25D49">
        <w:rPr>
          <w:rFonts w:ascii="Bookman Old Style" w:hAnsi="Bookman Old Style"/>
          <w:sz w:val="24"/>
          <w:szCs w:val="24"/>
          <w:lang w:val="uk-UA"/>
        </w:rPr>
        <w:t>дитини</w:t>
      </w:r>
      <w:r w:rsidR="00F43C3B" w:rsidRPr="00C53011">
        <w:rPr>
          <w:rFonts w:ascii="Bookman Old Style" w:hAnsi="Bookman Old Style"/>
          <w:sz w:val="24"/>
          <w:szCs w:val="24"/>
          <w:lang w:val="uk-UA"/>
        </w:rPr>
        <w:t xml:space="preserve">  постійно спілкуватися з живими істотами і піклуватися про них. </w:t>
      </w:r>
      <w:r w:rsidR="00F43C3B" w:rsidRPr="00C53011">
        <w:rPr>
          <w:rFonts w:ascii="Bookman Old Style" w:hAnsi="Bookman Old Style"/>
          <w:sz w:val="24"/>
          <w:szCs w:val="24"/>
          <w:lang w:val="uk-UA"/>
        </w:rPr>
        <w:br/>
        <w:t xml:space="preserve">     </w:t>
      </w:r>
    </w:p>
    <w:p w:rsidR="005F7228" w:rsidRDefault="005F7228" w:rsidP="007768D7">
      <w:pPr>
        <w:rPr>
          <w:rFonts w:ascii="Bookman Old Style" w:hAnsi="Bookman Old Style"/>
          <w:sz w:val="24"/>
          <w:szCs w:val="24"/>
          <w:lang w:val="en-US"/>
        </w:rPr>
      </w:pPr>
    </w:p>
    <w:p w:rsidR="005F7228" w:rsidRDefault="005F7228" w:rsidP="005F7228">
      <w:pPr>
        <w:rPr>
          <w:rFonts w:ascii="Bookman Old Style" w:hAnsi="Bookman Old Style"/>
          <w:sz w:val="24"/>
          <w:szCs w:val="24"/>
          <w:lang w:val="en-US"/>
        </w:rPr>
      </w:pPr>
      <w:r>
        <w:rPr>
          <w:rFonts w:ascii="Bookman Old Style" w:hAnsi="Bookman Old Style"/>
          <w:noProof/>
          <w:sz w:val="24"/>
          <w:szCs w:val="24"/>
          <w:lang w:eastAsia="ru-RU"/>
        </w:rPr>
        <w:lastRenderedPageBreak/>
        <w:drawing>
          <wp:anchor distT="0" distB="0" distL="114300" distR="114300" simplePos="0" relativeHeight="251661312" behindDoc="0" locked="0" layoutInCell="1" allowOverlap="1">
            <wp:simplePos x="0" y="0"/>
            <wp:positionH relativeFrom="margin">
              <wp:posOffset>2691765</wp:posOffset>
            </wp:positionH>
            <wp:positionV relativeFrom="margin">
              <wp:posOffset>4299585</wp:posOffset>
            </wp:positionV>
            <wp:extent cx="3291840" cy="3743325"/>
            <wp:effectExtent l="19050" t="0" r="3810" b="0"/>
            <wp:wrapSquare wrapText="bothSides"/>
            <wp:docPr id="6" name="Рисунок 5" descr="ugol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ol_0_0.jpg"/>
                    <pic:cNvPicPr/>
                  </pic:nvPicPr>
                  <pic:blipFill>
                    <a:blip r:embed="rId7" cstate="print"/>
                    <a:stretch>
                      <a:fillRect/>
                    </a:stretch>
                  </pic:blipFill>
                  <pic:spPr>
                    <a:xfrm>
                      <a:off x="0" y="0"/>
                      <a:ext cx="3291840" cy="3743325"/>
                    </a:xfrm>
                    <a:prstGeom prst="rect">
                      <a:avLst/>
                    </a:prstGeom>
                  </pic:spPr>
                </pic:pic>
              </a:graphicData>
            </a:graphic>
          </wp:anchor>
        </w:drawing>
      </w:r>
      <w:r>
        <w:rPr>
          <w:rFonts w:ascii="Bookman Old Style" w:hAnsi="Bookman Old Style"/>
          <w:sz w:val="24"/>
          <w:szCs w:val="24"/>
          <w:lang w:val="en-US"/>
        </w:rPr>
        <w:t xml:space="preserve">                    </w:t>
      </w:r>
      <w:r w:rsidR="00F43C3B" w:rsidRPr="00C53011">
        <w:rPr>
          <w:rFonts w:ascii="Bookman Old Style" w:hAnsi="Bookman Old Style"/>
          <w:sz w:val="24"/>
          <w:szCs w:val="24"/>
          <w:lang w:val="uk-UA"/>
        </w:rPr>
        <w:t>У куточку часто організовується чергування, діти виконують доручення, пов'язані з доглядом за тваринами і рослинами.</w:t>
      </w:r>
      <w:r w:rsidR="00F43C3B" w:rsidRPr="00C53011">
        <w:rPr>
          <w:rFonts w:ascii="Bookman Old Style" w:hAnsi="Bookman Old Style"/>
          <w:sz w:val="24"/>
          <w:szCs w:val="24"/>
          <w:lang w:val="uk-UA"/>
        </w:rPr>
        <w:br/>
        <w:t xml:space="preserve">      У дошкільному закладі можуть бути будь-які тварини і рослини, якщо вони відповідають таким вимогам:</w:t>
      </w:r>
      <w:r w:rsidR="00F43C3B" w:rsidRPr="00C53011">
        <w:rPr>
          <w:rFonts w:ascii="Bookman Old Style" w:hAnsi="Bookman Old Style"/>
          <w:sz w:val="24"/>
          <w:szCs w:val="24"/>
          <w:lang w:val="uk-UA"/>
        </w:rPr>
        <w:br/>
        <w:t>• безпечні для життя і здоров'я дітей та дорослих (неприпустимі отруйні і колючі рослини, агресивні та непередбачувані в своїй поведінці тварини)</w:t>
      </w:r>
      <w:r w:rsidR="00F43C3B" w:rsidRPr="00C53011">
        <w:rPr>
          <w:rFonts w:ascii="Bookman Old Style" w:hAnsi="Bookman Old Style"/>
          <w:sz w:val="24"/>
          <w:szCs w:val="24"/>
          <w:lang w:val="uk-UA"/>
        </w:rPr>
        <w:br/>
        <w:t>• невибагливі з точки зору змісту та догляду .</w:t>
      </w:r>
      <w:r w:rsidR="00F43C3B" w:rsidRPr="00C53011">
        <w:rPr>
          <w:rFonts w:ascii="Bookman Old Style" w:hAnsi="Bookman Old Style"/>
          <w:sz w:val="24"/>
          <w:szCs w:val="24"/>
          <w:lang w:val="uk-UA"/>
        </w:rPr>
        <w:br/>
        <w:t xml:space="preserve">       Живий куточок - це прекрасне місце для організації спостережень. Однак у багатьох дитячих сад</w:t>
      </w:r>
      <w:r w:rsidR="00A25D49">
        <w:rPr>
          <w:rFonts w:ascii="Bookman Old Style" w:hAnsi="Bookman Old Style"/>
          <w:sz w:val="24"/>
          <w:szCs w:val="24"/>
          <w:lang w:val="uk-UA"/>
        </w:rPr>
        <w:t>к</w:t>
      </w:r>
      <w:r w:rsidR="00F43C3B" w:rsidRPr="00C53011">
        <w:rPr>
          <w:rFonts w:ascii="Bookman Old Style" w:hAnsi="Bookman Old Style"/>
          <w:sz w:val="24"/>
          <w:szCs w:val="24"/>
          <w:lang w:val="uk-UA"/>
        </w:rPr>
        <w:t xml:space="preserve">ах акцент під час занять робиться виключно на чисто зоологічних і ботанічних знаннях. Наприклад, дошкільнята заучують досить складні назви кімнатних рослин, причому дитина </w:t>
      </w:r>
      <w:r w:rsidR="00A25D49">
        <w:rPr>
          <w:rFonts w:ascii="Bookman Old Style" w:hAnsi="Bookman Old Style"/>
          <w:sz w:val="24"/>
          <w:szCs w:val="24"/>
          <w:lang w:val="uk-UA"/>
        </w:rPr>
        <w:t xml:space="preserve">намагається </w:t>
      </w:r>
      <w:r w:rsidR="00F43C3B" w:rsidRPr="00C53011">
        <w:rPr>
          <w:rFonts w:ascii="Bookman Old Style" w:hAnsi="Bookman Old Style"/>
          <w:sz w:val="24"/>
          <w:szCs w:val="24"/>
          <w:lang w:val="uk-UA"/>
        </w:rPr>
        <w:t xml:space="preserve"> знати певну кількість назв (типово репродуктивний підхід у навчанні). Таке механічне запам'ятовування сприяє розвитку пам'яті і кругозору, але жодним чином не впливає на мислення дитини, її емоції. З точки зору екології важливо на прикладі тих же кімнатних рослин показати зв'яз</w:t>
      </w:r>
      <w:r w:rsidR="00A25D49">
        <w:rPr>
          <w:rFonts w:ascii="Bookman Old Style" w:hAnsi="Bookman Old Style"/>
          <w:sz w:val="24"/>
          <w:szCs w:val="24"/>
          <w:lang w:val="uk-UA"/>
        </w:rPr>
        <w:t xml:space="preserve">ок </w:t>
      </w:r>
      <w:r w:rsidR="00F43C3B" w:rsidRPr="00C53011">
        <w:rPr>
          <w:rFonts w:ascii="Bookman Old Style" w:hAnsi="Bookman Old Style"/>
          <w:sz w:val="24"/>
          <w:szCs w:val="24"/>
          <w:lang w:val="uk-UA"/>
        </w:rPr>
        <w:t xml:space="preserve"> живих організмів з навколишнім середовищем, з'ясувати, як той чи інший організм пристосований до середовища проживання, чому в нього саме такий зовнішній вигляд, поведінка, інші особливості, сформувати розуміння у дитини залежно від життя рослини його власних дій.        </w:t>
      </w:r>
      <w:r w:rsidR="00F43C3B" w:rsidRPr="00C53011">
        <w:rPr>
          <w:rFonts w:ascii="Bookman Old Style" w:hAnsi="Bookman Old Style"/>
          <w:sz w:val="24"/>
          <w:szCs w:val="24"/>
          <w:lang w:val="uk-UA"/>
        </w:rPr>
        <w:br/>
        <w:t xml:space="preserve">      </w:t>
      </w:r>
      <w:r w:rsidR="001E26F2">
        <w:rPr>
          <w:rFonts w:ascii="Bookman Old Style" w:hAnsi="Bookman Old Style"/>
          <w:sz w:val="24"/>
          <w:szCs w:val="24"/>
          <w:lang w:val="uk-UA"/>
        </w:rPr>
        <w:t xml:space="preserve">     </w:t>
      </w:r>
      <w:r w:rsidR="00F43C3B" w:rsidRPr="00C53011">
        <w:rPr>
          <w:rFonts w:ascii="Bookman Old Style" w:hAnsi="Bookman Old Style"/>
          <w:sz w:val="24"/>
          <w:szCs w:val="24"/>
          <w:lang w:val="uk-UA"/>
        </w:rPr>
        <w:t xml:space="preserve"> Важливо поступово привчати дітей до певних правил поведінки в спілкуванні з тваринами: спостерігати за ними краще всього в спокійній, тихій обстановці, коли тварина не боїться і поводиться природно. Дитина повинна поважати спокій, стан тварин, такий підхід не менш важливий, ніж догляд за ними. Бажано перед відвідуванням куточка заспокоїти дітей, налаштувати їх на відповідну поведінку, пояснити, на що можна сьогодні звернути увагу і чому не потрібно стрибати, кричати біля тварин. </w:t>
      </w:r>
      <w:r w:rsidR="00F43C3B" w:rsidRPr="00C53011">
        <w:rPr>
          <w:rFonts w:ascii="Bookman Old Style" w:hAnsi="Bookman Old Style"/>
          <w:sz w:val="24"/>
          <w:szCs w:val="24"/>
          <w:lang w:val="uk-UA"/>
        </w:rPr>
        <w:br/>
      </w:r>
      <w:r w:rsidR="002A70A7" w:rsidRPr="00C53011">
        <w:rPr>
          <w:rFonts w:ascii="Bookman Old Style" w:hAnsi="Bookman Old Style"/>
          <w:sz w:val="24"/>
          <w:szCs w:val="24"/>
          <w:lang w:val="uk-UA"/>
        </w:rPr>
        <w:t xml:space="preserve">         </w:t>
      </w:r>
      <w:r w:rsidR="00F43C3B" w:rsidRPr="00C53011">
        <w:rPr>
          <w:rFonts w:ascii="Bookman Old Style" w:hAnsi="Bookman Old Style"/>
          <w:sz w:val="24"/>
          <w:szCs w:val="24"/>
          <w:lang w:val="uk-UA"/>
        </w:rPr>
        <w:t xml:space="preserve"> Важливо, щоб кожна дитина вибрала для догляду ту рослину, тварину, яка йому найбільше подобається, спілкувалася  з живими об'єктами за бажанням, а не за вказівкою дорослих. Потрібно познайомити дітей заздалегідь з особливостями рослин, тварин. Важливо також пояснити дошкільнятам, що тваринам не підходить «людська їжа». Крім того, тварин потрібно годувати певну кількість разів певним обсягом їжі. </w:t>
      </w:r>
      <w:r w:rsidR="00F43C3B" w:rsidRPr="00C53011">
        <w:rPr>
          <w:rFonts w:ascii="Bookman Old Style" w:hAnsi="Bookman Old Style"/>
          <w:sz w:val="24"/>
          <w:szCs w:val="24"/>
          <w:lang w:val="uk-UA"/>
        </w:rPr>
        <w:lastRenderedPageBreak/>
        <w:t>Для більш емоційного контакту діти можуть дати імена мешканцям куточка.</w:t>
      </w:r>
      <w:r w:rsidR="00F43C3B" w:rsidRPr="00C53011">
        <w:rPr>
          <w:rFonts w:ascii="Bookman Old Style" w:hAnsi="Bookman Old Style"/>
          <w:sz w:val="24"/>
          <w:szCs w:val="24"/>
          <w:lang w:val="uk-UA"/>
        </w:rPr>
        <w:br/>
        <w:t xml:space="preserve">        Інтерес до об'єктів живого куточка може служити хорошою основою для організації занять, ігор, що сприяють загальному розвитку дітей. </w:t>
      </w:r>
    </w:p>
    <w:p w:rsidR="001E26F2" w:rsidRPr="005F7228" w:rsidRDefault="005F7228" w:rsidP="005F7228">
      <w:pPr>
        <w:rPr>
          <w:rFonts w:ascii="Bookman Old Style" w:hAnsi="Bookman Old Style"/>
          <w:sz w:val="24"/>
          <w:szCs w:val="24"/>
          <w:lang w:val="uk-UA"/>
        </w:rPr>
      </w:pPr>
      <w:r>
        <w:rPr>
          <w:rFonts w:ascii="Bookman Old Style" w:hAnsi="Bookman Old Style"/>
          <w:sz w:val="24"/>
          <w:szCs w:val="24"/>
          <w:lang w:val="en-US"/>
        </w:rPr>
        <w:t xml:space="preserve">         </w:t>
      </w:r>
      <w:r w:rsidR="001E26F2">
        <w:rPr>
          <w:rFonts w:ascii="Bookman Old Style" w:hAnsi="Bookman Old Style"/>
          <w:noProof/>
          <w:sz w:val="24"/>
          <w:szCs w:val="24"/>
          <w:lang w:eastAsia="ru-RU"/>
        </w:rPr>
        <w:drawing>
          <wp:anchor distT="0" distB="0" distL="114300" distR="114300" simplePos="0" relativeHeight="251662336" behindDoc="0" locked="0" layoutInCell="1" allowOverlap="1">
            <wp:simplePos x="0" y="0"/>
            <wp:positionH relativeFrom="margin">
              <wp:posOffset>-203835</wp:posOffset>
            </wp:positionH>
            <wp:positionV relativeFrom="margin">
              <wp:posOffset>4985385</wp:posOffset>
            </wp:positionV>
            <wp:extent cx="3695700" cy="2771775"/>
            <wp:effectExtent l="19050" t="0" r="0" b="0"/>
            <wp:wrapSquare wrapText="bothSides"/>
            <wp:docPr id="7" name="Рисунок 6" descr="IMGP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189.JPG"/>
                    <pic:cNvPicPr/>
                  </pic:nvPicPr>
                  <pic:blipFill>
                    <a:blip r:embed="rId8" cstate="print"/>
                    <a:stretch>
                      <a:fillRect/>
                    </a:stretch>
                  </pic:blipFill>
                  <pic:spPr>
                    <a:xfrm>
                      <a:off x="0" y="0"/>
                      <a:ext cx="3695700" cy="2771775"/>
                    </a:xfrm>
                    <a:prstGeom prst="rect">
                      <a:avLst/>
                    </a:prstGeom>
                  </pic:spPr>
                </pic:pic>
              </a:graphicData>
            </a:graphic>
          </wp:anchor>
        </w:drawing>
      </w:r>
      <w:r>
        <w:rPr>
          <w:rFonts w:ascii="Bookman Old Style" w:hAnsi="Bookman Old Style"/>
          <w:sz w:val="24"/>
          <w:szCs w:val="24"/>
          <w:lang w:val="uk-UA"/>
        </w:rPr>
        <w:t xml:space="preserve"> </w:t>
      </w:r>
      <w:r w:rsidR="00F43C3B" w:rsidRPr="00C53011">
        <w:rPr>
          <w:rFonts w:ascii="Bookman Old Style" w:hAnsi="Bookman Old Style"/>
          <w:sz w:val="24"/>
          <w:szCs w:val="24"/>
          <w:lang w:val="uk-UA"/>
        </w:rPr>
        <w:t>У куточку природи повинні знаходитися також різноманітні колекції з зібраного природного матеріалу, іноді їх називають зонами колекцій. Ці зони призначені для знайомства дітей з різними природними об'єктами, для розвитку у них навичок класифікації об'єктів за різними ознаками, сенсорних навичок. Колекції слід розташовувати в спеціальних шафах або на полицях на рівні очей дитини. При зборі зразків слід враховувати наступні аспекти:</w:t>
      </w:r>
      <w:r w:rsidR="00F43C3B" w:rsidRPr="00C53011">
        <w:rPr>
          <w:rFonts w:ascii="Bookman Old Style" w:hAnsi="Bookman Old Style"/>
          <w:sz w:val="24"/>
          <w:szCs w:val="24"/>
          <w:lang w:val="uk-UA"/>
        </w:rPr>
        <w:br/>
        <w:t>• доступність об'єктів для збору дітьми;</w:t>
      </w:r>
      <w:r w:rsidR="00F43C3B" w:rsidRPr="00C53011">
        <w:rPr>
          <w:rFonts w:ascii="Bookman Old Style" w:hAnsi="Bookman Old Style"/>
          <w:sz w:val="24"/>
          <w:szCs w:val="24"/>
          <w:lang w:val="uk-UA"/>
        </w:rPr>
        <w:br/>
        <w:t>• різноманітність;</w:t>
      </w:r>
      <w:r w:rsidR="00F43C3B" w:rsidRPr="00C53011">
        <w:rPr>
          <w:rFonts w:ascii="Bookman Old Style" w:hAnsi="Bookman Old Style"/>
          <w:sz w:val="24"/>
          <w:szCs w:val="24"/>
          <w:lang w:val="uk-UA"/>
        </w:rPr>
        <w:br/>
        <w:t xml:space="preserve">• краєзнавчий аспект (тобто в колекціях повинні бути представлені природні об'єкти місцевості, де розташовується дошкільний заклад - це становить базове ядро </w:t>
      </w:r>
      <w:r w:rsidR="00F43C3B" w:rsidRPr="00C53011">
        <w:rPr>
          <w:rFonts w:ascii="Bookman Old Style" w:hAnsi="Cambria Math" w:cs="Cambria Math"/>
          <w:sz w:val="24"/>
          <w:szCs w:val="24"/>
          <w:lang w:val="uk-UA"/>
        </w:rPr>
        <w:t>​​</w:t>
      </w:r>
      <w:r w:rsidR="00F43C3B" w:rsidRPr="00C53011">
        <w:rPr>
          <w:rFonts w:ascii="Bookman Old Style" w:hAnsi="Bookman Old Style" w:cs="Calibri"/>
          <w:sz w:val="24"/>
          <w:szCs w:val="24"/>
          <w:lang w:val="uk-UA"/>
        </w:rPr>
        <w:t>колекцій.)</w:t>
      </w:r>
      <w:r w:rsidR="00F43C3B" w:rsidRPr="00C53011">
        <w:rPr>
          <w:rFonts w:ascii="Bookman Old Style" w:hAnsi="Bookman Old Style"/>
          <w:sz w:val="24"/>
          <w:szCs w:val="24"/>
          <w:lang w:val="uk-UA"/>
        </w:rPr>
        <w:br/>
        <w:t xml:space="preserve">• країнознавчий аспект (колекції можуть поповнюватися за рахунок матеріалу, </w:t>
      </w:r>
      <w:r w:rsidR="00C53011">
        <w:rPr>
          <w:rFonts w:ascii="Bookman Old Style" w:hAnsi="Bookman Old Style"/>
          <w:sz w:val="24"/>
          <w:szCs w:val="24"/>
          <w:lang w:val="uk-UA"/>
        </w:rPr>
        <w:t>які привезли</w:t>
      </w:r>
      <w:r w:rsidR="00F43C3B" w:rsidRPr="00C53011">
        <w:rPr>
          <w:rFonts w:ascii="Bookman Old Style" w:hAnsi="Bookman Old Style"/>
          <w:sz w:val="24"/>
          <w:szCs w:val="24"/>
          <w:lang w:val="uk-UA"/>
        </w:rPr>
        <w:t xml:space="preserve"> дошкільнята та їх батьки з різних регіонів</w:t>
      </w:r>
      <w:r w:rsidR="00C53011">
        <w:rPr>
          <w:rFonts w:ascii="Bookman Old Style" w:hAnsi="Bookman Old Style"/>
          <w:sz w:val="24"/>
          <w:szCs w:val="24"/>
          <w:lang w:val="uk-UA"/>
        </w:rPr>
        <w:t xml:space="preserve"> України.)</w:t>
      </w:r>
      <w:r w:rsidR="00F43C3B" w:rsidRPr="00C53011">
        <w:rPr>
          <w:rFonts w:ascii="Bookman Old Style" w:hAnsi="Bookman Old Style"/>
          <w:sz w:val="24"/>
          <w:szCs w:val="24"/>
          <w:lang w:val="uk-UA"/>
        </w:rPr>
        <w:br/>
        <w:t xml:space="preserve">• природоохоронний аспект. </w:t>
      </w:r>
      <w:r w:rsidR="00F43C3B" w:rsidRPr="00C53011">
        <w:rPr>
          <w:rFonts w:ascii="Bookman Old Style" w:hAnsi="Bookman Old Style"/>
          <w:sz w:val="24"/>
          <w:szCs w:val="24"/>
          <w:lang w:val="uk-UA"/>
        </w:rPr>
        <w:br/>
      </w:r>
      <w:r>
        <w:rPr>
          <w:rFonts w:ascii="Bookman Old Style" w:hAnsi="Bookman Old Style"/>
          <w:sz w:val="24"/>
          <w:szCs w:val="24"/>
          <w:lang w:val="uk-UA"/>
        </w:rPr>
        <w:t xml:space="preserve">      </w:t>
      </w:r>
      <w:r w:rsidR="00F43C3B" w:rsidRPr="001E26F2">
        <w:rPr>
          <w:rFonts w:ascii="Bookman Old Style" w:hAnsi="Bookman Old Style"/>
          <w:b/>
          <w:i/>
          <w:color w:val="008000"/>
          <w:sz w:val="28"/>
          <w:szCs w:val="28"/>
          <w:lang w:val="uk-UA"/>
        </w:rPr>
        <w:t>Колекції сухого листя.</w:t>
      </w:r>
      <w:r w:rsidR="00F43C3B" w:rsidRPr="001E26F2">
        <w:rPr>
          <w:rFonts w:ascii="Bookman Old Style" w:hAnsi="Bookman Old Style"/>
          <w:b/>
          <w:i/>
          <w:color w:val="008000"/>
          <w:sz w:val="28"/>
          <w:szCs w:val="28"/>
          <w:lang w:val="uk-UA"/>
        </w:rPr>
        <w:br/>
      </w:r>
      <w:r w:rsidR="001E26F2">
        <w:rPr>
          <w:rFonts w:ascii="Bookman Old Style" w:hAnsi="Bookman Old Style"/>
          <w:sz w:val="24"/>
          <w:szCs w:val="24"/>
          <w:lang w:val="uk-UA"/>
        </w:rPr>
        <w:t xml:space="preserve">              </w:t>
      </w:r>
      <w:r w:rsidR="00F43C3B" w:rsidRPr="00C53011">
        <w:rPr>
          <w:rFonts w:ascii="Bookman Old Style" w:hAnsi="Bookman Old Style"/>
          <w:sz w:val="24"/>
          <w:szCs w:val="24"/>
          <w:lang w:val="uk-UA"/>
        </w:rPr>
        <w:t>Напе</w:t>
      </w:r>
      <w:r w:rsidR="00A25D49">
        <w:rPr>
          <w:rFonts w:ascii="Bookman Old Style" w:hAnsi="Bookman Old Style"/>
          <w:sz w:val="24"/>
          <w:szCs w:val="24"/>
          <w:lang w:val="uk-UA"/>
        </w:rPr>
        <w:t>вно, не знайдеться дитячого садка</w:t>
      </w:r>
      <w:r w:rsidR="00F43C3B" w:rsidRPr="00C53011">
        <w:rPr>
          <w:rFonts w:ascii="Bookman Old Style" w:hAnsi="Bookman Old Style"/>
          <w:sz w:val="24"/>
          <w:szCs w:val="24"/>
          <w:lang w:val="uk-UA"/>
        </w:rPr>
        <w:t>, який би не збирав</w:t>
      </w:r>
      <w:r w:rsidR="00A25D49">
        <w:rPr>
          <w:rFonts w:ascii="Bookman Old Style" w:hAnsi="Bookman Old Style"/>
          <w:sz w:val="24"/>
          <w:szCs w:val="24"/>
          <w:lang w:val="uk-UA"/>
        </w:rPr>
        <w:t xml:space="preserve"> восени різноманітне листя. Гербарій з таких листочків</w:t>
      </w:r>
      <w:r w:rsidR="00F43C3B" w:rsidRPr="00C53011">
        <w:rPr>
          <w:rFonts w:ascii="Bookman Old Style" w:hAnsi="Bookman Old Style"/>
          <w:sz w:val="24"/>
          <w:szCs w:val="24"/>
          <w:lang w:val="uk-UA"/>
        </w:rPr>
        <w:t xml:space="preserve"> цілком може поповнити ваші колекції, особливо якщо в екологічній кімнаті вже є насіння, плоди цих рослин. Найкрасивіші листя можна розташувати на стіні в рамках під склом, помістивши на тканину (мішковину, т</w:t>
      </w:r>
      <w:r w:rsidR="00C53011">
        <w:rPr>
          <w:rFonts w:ascii="Bookman Old Style" w:hAnsi="Bookman Old Style"/>
          <w:sz w:val="24"/>
          <w:szCs w:val="24"/>
          <w:lang w:val="uk-UA"/>
        </w:rPr>
        <w:t>канина для вишивання) або щільний  рельєфний</w:t>
      </w:r>
      <w:r w:rsidR="00F43C3B" w:rsidRPr="00C53011">
        <w:rPr>
          <w:rFonts w:ascii="Bookman Old Style" w:hAnsi="Bookman Old Style"/>
          <w:sz w:val="24"/>
          <w:szCs w:val="24"/>
          <w:lang w:val="uk-UA"/>
        </w:rPr>
        <w:t xml:space="preserve"> папір</w:t>
      </w:r>
      <w:r w:rsidR="00A25D49">
        <w:rPr>
          <w:rFonts w:ascii="Bookman Old Style" w:hAnsi="Bookman Old Style"/>
          <w:sz w:val="24"/>
          <w:szCs w:val="24"/>
          <w:lang w:val="uk-UA"/>
        </w:rPr>
        <w:t>)</w:t>
      </w:r>
      <w:r w:rsidR="00F43C3B" w:rsidRPr="00C53011">
        <w:rPr>
          <w:rFonts w:ascii="Bookman Old Style" w:hAnsi="Bookman Old Style"/>
          <w:sz w:val="24"/>
          <w:szCs w:val="24"/>
          <w:lang w:val="uk-UA"/>
        </w:rPr>
        <w:t>.</w:t>
      </w:r>
      <w:r w:rsidR="00F43C3B" w:rsidRPr="00C53011">
        <w:rPr>
          <w:rFonts w:ascii="Bookman Old Style" w:hAnsi="Bookman Old Style"/>
          <w:sz w:val="24"/>
          <w:szCs w:val="24"/>
          <w:lang w:val="uk-UA"/>
        </w:rPr>
        <w:br/>
      </w:r>
    </w:p>
    <w:p w:rsidR="001E26F2" w:rsidRDefault="001E26F2" w:rsidP="007768D7">
      <w:pPr>
        <w:rPr>
          <w:rFonts w:ascii="Bookman Old Style" w:hAnsi="Bookman Old Style"/>
          <w:b/>
          <w:i/>
          <w:sz w:val="24"/>
          <w:szCs w:val="24"/>
          <w:lang w:val="uk-UA"/>
        </w:rPr>
      </w:pPr>
    </w:p>
    <w:p w:rsidR="005F7228" w:rsidRDefault="00F43C3B" w:rsidP="005F7228">
      <w:pPr>
        <w:spacing w:after="0"/>
        <w:rPr>
          <w:rFonts w:ascii="Bookman Old Style" w:hAnsi="Bookman Old Style"/>
          <w:sz w:val="24"/>
          <w:szCs w:val="24"/>
          <w:lang w:val="uk-UA"/>
        </w:rPr>
      </w:pPr>
      <w:r w:rsidRPr="001E26F2">
        <w:rPr>
          <w:rFonts w:ascii="Bookman Old Style" w:hAnsi="Bookman Old Style"/>
          <w:b/>
          <w:i/>
          <w:color w:val="008000"/>
          <w:sz w:val="28"/>
          <w:szCs w:val="28"/>
          <w:lang w:val="uk-UA"/>
        </w:rPr>
        <w:t>Колекції кори дерев (кущів).</w:t>
      </w:r>
      <w:r w:rsidRPr="001E26F2">
        <w:rPr>
          <w:rFonts w:ascii="Bookman Old Style" w:hAnsi="Bookman Old Style"/>
          <w:b/>
          <w:i/>
          <w:color w:val="008000"/>
          <w:sz w:val="28"/>
          <w:szCs w:val="28"/>
          <w:lang w:val="uk-UA"/>
        </w:rPr>
        <w:br/>
      </w:r>
      <w:r w:rsidRPr="00C53011">
        <w:rPr>
          <w:rFonts w:ascii="Bookman Old Style" w:hAnsi="Bookman Old Style"/>
          <w:sz w:val="24"/>
          <w:szCs w:val="24"/>
          <w:lang w:val="uk-UA"/>
        </w:rPr>
        <w:t xml:space="preserve">Кора різних дерев відрізняється по товщині, </w:t>
      </w:r>
      <w:r w:rsidR="00A25D49">
        <w:rPr>
          <w:rFonts w:ascii="Bookman Old Style" w:hAnsi="Bookman Old Style"/>
          <w:sz w:val="24"/>
          <w:szCs w:val="24"/>
          <w:lang w:val="uk-UA"/>
        </w:rPr>
        <w:t xml:space="preserve">відчутті на дотик, </w:t>
      </w:r>
      <w:r w:rsidRPr="00C53011">
        <w:rPr>
          <w:rFonts w:ascii="Bookman Old Style" w:hAnsi="Bookman Old Style"/>
          <w:sz w:val="24"/>
          <w:szCs w:val="24"/>
          <w:lang w:val="uk-UA"/>
        </w:rPr>
        <w:t xml:space="preserve">тріщинуватості, кольором і навіть запаху. Бажано, щоб в колекціях </w:t>
      </w:r>
      <w:r w:rsidR="00A25D49">
        <w:rPr>
          <w:rFonts w:ascii="Bookman Old Style" w:hAnsi="Bookman Old Style"/>
          <w:sz w:val="24"/>
          <w:szCs w:val="24"/>
          <w:lang w:val="uk-UA"/>
        </w:rPr>
        <w:t xml:space="preserve">були </w:t>
      </w:r>
      <w:r w:rsidRPr="00C53011">
        <w:rPr>
          <w:rFonts w:ascii="Bookman Old Style" w:hAnsi="Bookman Old Style"/>
          <w:sz w:val="24"/>
          <w:szCs w:val="24"/>
          <w:lang w:val="uk-UA"/>
        </w:rPr>
        <w:t xml:space="preserve">присутні зразки різних порід. При цьому потрібно пам'ятати, що знімати кору можна тільки зі старих, що впали або спиляних дерев (в лісі, на дачі), а не з живих. Насамперед, рекомендується мати кору відомих дерев, наприклад, дуба (товста, </w:t>
      </w:r>
      <w:r w:rsidR="00C53011">
        <w:rPr>
          <w:rFonts w:ascii="Bookman Old Style" w:hAnsi="Bookman Old Style"/>
          <w:sz w:val="24"/>
          <w:szCs w:val="24"/>
          <w:lang w:val="uk-UA"/>
        </w:rPr>
        <w:t xml:space="preserve"> темна</w:t>
      </w:r>
      <w:r w:rsidR="00A25D49">
        <w:rPr>
          <w:rFonts w:ascii="Bookman Old Style" w:hAnsi="Bookman Old Style"/>
          <w:sz w:val="24"/>
          <w:szCs w:val="24"/>
          <w:lang w:val="uk-UA"/>
        </w:rPr>
        <w:t xml:space="preserve"> …</w:t>
      </w:r>
      <w:r w:rsidR="00C53011">
        <w:rPr>
          <w:rFonts w:ascii="Bookman Old Style" w:hAnsi="Bookman Old Style"/>
          <w:sz w:val="24"/>
          <w:szCs w:val="24"/>
          <w:lang w:val="uk-UA"/>
        </w:rPr>
        <w:t>), берези (у бері</w:t>
      </w:r>
      <w:r w:rsidRPr="00C53011">
        <w:rPr>
          <w:rFonts w:ascii="Bookman Old Style" w:hAnsi="Bookman Old Style"/>
          <w:sz w:val="24"/>
          <w:szCs w:val="24"/>
          <w:lang w:val="uk-UA"/>
        </w:rPr>
        <w:t>з</w:t>
      </w:r>
      <w:r w:rsidR="00C53011">
        <w:rPr>
          <w:rFonts w:ascii="Bookman Old Style" w:hAnsi="Bookman Old Style"/>
          <w:sz w:val="24"/>
          <w:szCs w:val="24"/>
          <w:lang w:val="uk-UA"/>
        </w:rPr>
        <w:t>ок</w:t>
      </w:r>
      <w:r w:rsidRPr="00C53011">
        <w:rPr>
          <w:rFonts w:ascii="Bookman Old Style" w:hAnsi="Bookman Old Style"/>
          <w:sz w:val="24"/>
          <w:szCs w:val="24"/>
          <w:lang w:val="uk-UA"/>
        </w:rPr>
        <w:t xml:space="preserve"> різного віку кора відрізняється); сосни (різна за товщиною, кольором, добре </w:t>
      </w:r>
      <w:r w:rsidRPr="00C53011">
        <w:rPr>
          <w:rFonts w:ascii="Bookman Old Style" w:hAnsi="Bookman Old Style"/>
          <w:sz w:val="24"/>
          <w:szCs w:val="24"/>
          <w:lang w:val="uk-UA"/>
        </w:rPr>
        <w:lastRenderedPageBreak/>
        <w:t>виражений запах) та інших. Колекцію можна доповн</w:t>
      </w:r>
      <w:r w:rsidR="00C53011">
        <w:rPr>
          <w:rFonts w:ascii="Bookman Old Style" w:hAnsi="Bookman Old Style"/>
          <w:sz w:val="24"/>
          <w:szCs w:val="24"/>
          <w:lang w:val="uk-UA"/>
        </w:rPr>
        <w:t>ити невеликими гілочками дерев,</w:t>
      </w:r>
      <w:r w:rsidRPr="00C53011">
        <w:rPr>
          <w:rFonts w:ascii="Bookman Old Style" w:hAnsi="Bookman Old Style"/>
          <w:sz w:val="24"/>
          <w:szCs w:val="24"/>
          <w:lang w:val="uk-UA"/>
        </w:rPr>
        <w:t xml:space="preserve"> чагарників</w:t>
      </w:r>
      <w:r w:rsidR="00C53011">
        <w:rPr>
          <w:rFonts w:ascii="Bookman Old Style" w:hAnsi="Bookman Old Style"/>
          <w:sz w:val="24"/>
          <w:szCs w:val="24"/>
          <w:lang w:val="uk-UA"/>
        </w:rPr>
        <w:t xml:space="preserve">, корою з лишайниками, </w:t>
      </w:r>
      <w:r w:rsidRPr="00C53011">
        <w:rPr>
          <w:rFonts w:ascii="Bookman Old Style" w:hAnsi="Bookman Old Style"/>
          <w:sz w:val="24"/>
          <w:szCs w:val="24"/>
          <w:lang w:val="uk-UA"/>
        </w:rPr>
        <w:t>невеликими наростами, грибами. Колекція кори є прекрасним об'єктом для роботи: діти можуть визначати кору на дотик, по запаху. Кору різних дерев можна зберігати</w:t>
      </w:r>
      <w:r w:rsidR="00516FBA">
        <w:rPr>
          <w:rFonts w:ascii="Bookman Old Style" w:hAnsi="Bookman Old Style"/>
          <w:sz w:val="24"/>
          <w:szCs w:val="24"/>
          <w:lang w:val="uk-UA"/>
        </w:rPr>
        <w:t xml:space="preserve"> в коробочках або прикріпивши на </w:t>
      </w:r>
      <w:r w:rsidRPr="00C53011">
        <w:rPr>
          <w:rFonts w:ascii="Bookman Old Style" w:hAnsi="Bookman Old Style"/>
          <w:sz w:val="24"/>
          <w:szCs w:val="24"/>
          <w:lang w:val="uk-UA"/>
        </w:rPr>
        <w:t>смужці тканини, розмістити на стіні.</w:t>
      </w:r>
      <w:r w:rsidRPr="00C53011">
        <w:rPr>
          <w:rFonts w:ascii="Bookman Old Style" w:hAnsi="Bookman Old Style"/>
          <w:sz w:val="24"/>
          <w:szCs w:val="24"/>
          <w:lang w:val="uk-UA"/>
        </w:rPr>
        <w:br/>
      </w:r>
      <w:r w:rsidRPr="00C53011">
        <w:rPr>
          <w:rFonts w:ascii="Bookman Old Style" w:hAnsi="Bookman Old Style"/>
          <w:sz w:val="24"/>
          <w:szCs w:val="24"/>
          <w:lang w:val="uk-UA"/>
        </w:rPr>
        <w:br/>
      </w:r>
      <w:r w:rsidRPr="001E26F2">
        <w:rPr>
          <w:rFonts w:ascii="Bookman Old Style" w:hAnsi="Bookman Old Style"/>
          <w:b/>
          <w:i/>
          <w:noProof/>
          <w:color w:val="008000"/>
          <w:sz w:val="28"/>
          <w:szCs w:val="28"/>
          <w:lang w:val="uk-UA"/>
        </w:rPr>
        <w:t>Колекції піску, глини, грунту</w:t>
      </w:r>
      <w:r w:rsidRPr="00C53011">
        <w:rPr>
          <w:rFonts w:ascii="Bookman Old Style" w:hAnsi="Bookman Old Style"/>
          <w:b/>
          <w:i/>
          <w:noProof/>
          <w:sz w:val="24"/>
          <w:szCs w:val="24"/>
          <w:lang w:val="uk-UA"/>
        </w:rPr>
        <w:br/>
      </w:r>
      <w:r w:rsidRPr="00C53011">
        <w:rPr>
          <w:rFonts w:ascii="Bookman Old Style" w:hAnsi="Bookman Old Style"/>
          <w:sz w:val="24"/>
          <w:szCs w:val="24"/>
          <w:lang w:val="uk-UA"/>
        </w:rPr>
        <w:t xml:space="preserve">Як правило, ні діти, ні дорослі не уявляють собі, наскільки різними бувають </w:t>
      </w:r>
      <w:r w:rsidRPr="00C53011">
        <w:rPr>
          <w:rFonts w:ascii="Bookman Old Style" w:hAnsi="Bookman Old Style"/>
          <w:noProof/>
          <w:sz w:val="24"/>
          <w:szCs w:val="24"/>
          <w:lang w:val="uk-UA"/>
        </w:rPr>
        <w:t>пісок, глина, грунт</w:t>
      </w:r>
      <w:r w:rsidRPr="00C53011">
        <w:rPr>
          <w:rFonts w:ascii="Bookman Old Style" w:hAnsi="Bookman Old Style"/>
          <w:sz w:val="24"/>
          <w:szCs w:val="24"/>
          <w:lang w:val="uk-UA"/>
        </w:rPr>
        <w:t>. Пісок, наприклад, розрізняється за розмірами зерен (великі і дрібні зерна, однакові і різні за розміром), кольором (відтінкам), доміш</w:t>
      </w:r>
      <w:r w:rsidR="00516FBA">
        <w:rPr>
          <w:rFonts w:ascii="Bookman Old Style" w:hAnsi="Bookman Old Style"/>
          <w:sz w:val="24"/>
          <w:szCs w:val="24"/>
          <w:lang w:val="uk-UA"/>
        </w:rPr>
        <w:t>кою</w:t>
      </w:r>
      <w:r w:rsidRPr="00C53011">
        <w:rPr>
          <w:rFonts w:ascii="Bookman Old Style" w:hAnsi="Bookman Old Style"/>
          <w:sz w:val="24"/>
          <w:szCs w:val="24"/>
          <w:lang w:val="uk-UA"/>
        </w:rPr>
        <w:t xml:space="preserve"> (наприклад, глинистий пісок). Добре розрізняються річковий і морський піски. Дітям не потрібно заучувати всі ці тонкощі, важливо, щоб вони представляли розмаїття об'єктів, причому до висновку про його існування прийшли на підставі вивчення колекцій. </w:t>
      </w:r>
      <w:r w:rsidR="00516FBA">
        <w:rPr>
          <w:rFonts w:ascii="Bookman Old Style" w:hAnsi="Bookman Old Style"/>
          <w:sz w:val="24"/>
          <w:szCs w:val="24"/>
          <w:lang w:val="uk-UA"/>
        </w:rPr>
        <w:t>Глина буває різною за кольором , ступенем</w:t>
      </w:r>
      <w:r w:rsidRPr="00C53011">
        <w:rPr>
          <w:rFonts w:ascii="Bookman Old Style" w:hAnsi="Bookman Old Style"/>
          <w:sz w:val="24"/>
          <w:szCs w:val="24"/>
          <w:lang w:val="uk-UA"/>
        </w:rPr>
        <w:t xml:space="preserve"> водонепроникності. Добре придбати для колекції білу (каолінову) глину, з якої роблять посуд. </w:t>
      </w:r>
    </w:p>
    <w:p w:rsidR="005F7228" w:rsidRPr="005F7228" w:rsidRDefault="005F7228" w:rsidP="005F7228">
      <w:pPr>
        <w:spacing w:after="0"/>
        <w:rPr>
          <w:rFonts w:ascii="Bookman Old Style" w:hAnsi="Bookman Old Style"/>
          <w:sz w:val="24"/>
          <w:szCs w:val="24"/>
          <w:lang w:val="uk-UA"/>
        </w:rPr>
      </w:pPr>
      <w:r>
        <w:rPr>
          <w:rFonts w:ascii="Bookman Old Style" w:hAnsi="Bookman Old Style"/>
          <w:noProof/>
          <w:sz w:val="24"/>
          <w:szCs w:val="24"/>
          <w:lang w:eastAsia="ru-RU"/>
        </w:rPr>
        <w:drawing>
          <wp:anchor distT="0" distB="0" distL="114300" distR="114300" simplePos="0" relativeHeight="251663360" behindDoc="0" locked="0" layoutInCell="1" allowOverlap="1">
            <wp:simplePos x="0" y="0"/>
            <wp:positionH relativeFrom="margin">
              <wp:posOffset>3491865</wp:posOffset>
            </wp:positionH>
            <wp:positionV relativeFrom="margin">
              <wp:posOffset>4832985</wp:posOffset>
            </wp:positionV>
            <wp:extent cx="2590800" cy="3457575"/>
            <wp:effectExtent l="19050" t="0" r="0" b="0"/>
            <wp:wrapSquare wrapText="bothSides"/>
            <wp:docPr id="8" name="Рисунок 7" descr="22b0d1622e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b0d1622ee9.jpg"/>
                    <pic:cNvPicPr/>
                  </pic:nvPicPr>
                  <pic:blipFill>
                    <a:blip r:embed="rId9" cstate="print"/>
                    <a:stretch>
                      <a:fillRect/>
                    </a:stretch>
                  </pic:blipFill>
                  <pic:spPr>
                    <a:xfrm>
                      <a:off x="0" y="0"/>
                      <a:ext cx="2590800" cy="3457575"/>
                    </a:xfrm>
                    <a:prstGeom prst="rect">
                      <a:avLst/>
                    </a:prstGeom>
                  </pic:spPr>
                </pic:pic>
              </a:graphicData>
            </a:graphic>
          </wp:anchor>
        </w:drawing>
      </w:r>
      <w:r>
        <w:rPr>
          <w:rFonts w:ascii="Bookman Old Style" w:hAnsi="Bookman Old Style"/>
          <w:sz w:val="24"/>
          <w:szCs w:val="24"/>
          <w:lang w:val="uk-UA"/>
        </w:rPr>
        <w:t xml:space="preserve">       </w:t>
      </w:r>
      <w:r w:rsidR="00F43C3B" w:rsidRPr="00C53011">
        <w:rPr>
          <w:rFonts w:ascii="Bookman Old Style" w:hAnsi="Bookman Old Style"/>
          <w:sz w:val="24"/>
          <w:szCs w:val="24"/>
          <w:lang w:val="uk-UA"/>
        </w:rPr>
        <w:t>Також можуть матися колекції, що складаються з черепашок, предметів, привезених з морських узбереж (морські зірки, панцирі крабів, корали тощо)</w:t>
      </w:r>
      <w:r>
        <w:rPr>
          <w:rFonts w:ascii="Bookman Old Style" w:hAnsi="Bookman Old Style"/>
          <w:sz w:val="24"/>
          <w:szCs w:val="24"/>
        </w:rPr>
        <w:t>.</w:t>
      </w:r>
    </w:p>
    <w:p w:rsidR="00F43C3B" w:rsidRPr="00C53011" w:rsidRDefault="005F7228" w:rsidP="007768D7">
      <w:pPr>
        <w:rPr>
          <w:rFonts w:ascii="Bookman Old Style" w:hAnsi="Bookman Old Style"/>
          <w:noProof/>
          <w:sz w:val="24"/>
          <w:szCs w:val="24"/>
          <w:lang w:val="uk-UA"/>
        </w:rPr>
      </w:pPr>
      <w:r>
        <w:rPr>
          <w:rFonts w:ascii="Bookman Old Style" w:hAnsi="Bookman Old Style"/>
          <w:sz w:val="24"/>
          <w:szCs w:val="24"/>
          <w:lang w:val="en-US"/>
        </w:rPr>
        <w:t xml:space="preserve"> </w:t>
      </w:r>
      <w:r w:rsidR="001E26F2">
        <w:rPr>
          <w:rFonts w:ascii="Bookman Old Style" w:hAnsi="Bookman Old Style"/>
          <w:noProof/>
          <w:sz w:val="24"/>
          <w:szCs w:val="24"/>
          <w:lang w:val="uk-UA"/>
        </w:rPr>
        <w:t xml:space="preserve"> </w:t>
      </w:r>
      <w:r>
        <w:rPr>
          <w:rFonts w:ascii="Bookman Old Style" w:hAnsi="Bookman Old Style"/>
          <w:noProof/>
          <w:sz w:val="24"/>
          <w:szCs w:val="24"/>
          <w:lang w:val="uk-UA"/>
        </w:rPr>
        <w:t xml:space="preserve">     </w:t>
      </w:r>
      <w:r w:rsidR="00F43C3B" w:rsidRPr="00C53011">
        <w:rPr>
          <w:rFonts w:ascii="Bookman Old Style" w:hAnsi="Bookman Old Style"/>
          <w:noProof/>
          <w:sz w:val="24"/>
          <w:szCs w:val="24"/>
          <w:lang w:val="uk-UA"/>
        </w:rPr>
        <w:t xml:space="preserve">У зоні колекцій можна розмістити і прозору, досить високу банку, </w:t>
      </w:r>
      <w:r w:rsidR="00516FBA">
        <w:rPr>
          <w:rFonts w:ascii="Bookman Old Style" w:hAnsi="Bookman Old Style"/>
          <w:noProof/>
          <w:sz w:val="24"/>
          <w:szCs w:val="24"/>
          <w:lang w:val="uk-UA"/>
        </w:rPr>
        <w:t>яка допоможе дітям уявити будову</w:t>
      </w:r>
      <w:r w:rsidR="00F43C3B" w:rsidRPr="00C53011">
        <w:rPr>
          <w:rFonts w:ascii="Bookman Old Style" w:hAnsi="Bookman Old Style"/>
          <w:noProof/>
          <w:sz w:val="24"/>
          <w:szCs w:val="24"/>
          <w:lang w:val="uk-UA"/>
        </w:rPr>
        <w:t xml:space="preserve"> грунту (в дуже спрощеному варіанті). На дно банки насипте дрібні і середні камінчики, поверх них - шар піску (або суміші піску і глини, або просто глини). Зверху додайте верхній шар г</w:t>
      </w:r>
      <w:r w:rsidR="00516FBA">
        <w:rPr>
          <w:rFonts w:ascii="Bookman Old Style" w:hAnsi="Bookman Old Style"/>
          <w:noProof/>
          <w:sz w:val="24"/>
          <w:szCs w:val="24"/>
          <w:lang w:val="uk-UA"/>
        </w:rPr>
        <w:t>рунту з корінцями рослин, сухим</w:t>
      </w:r>
      <w:r w:rsidR="00F43C3B" w:rsidRPr="00C53011">
        <w:rPr>
          <w:rFonts w:ascii="Bookman Old Style" w:hAnsi="Bookman Old Style"/>
          <w:noProof/>
          <w:sz w:val="24"/>
          <w:szCs w:val="24"/>
          <w:lang w:val="uk-UA"/>
        </w:rPr>
        <w:t xml:space="preserve"> листям (з парку, скверу, саду). Колекції піску, глини, грунтів найкраще зберігати в прозорих ємностях однакової форми та розміру (зручно для порівняння).</w:t>
      </w:r>
      <w:r w:rsidR="00F43C3B" w:rsidRPr="00C53011">
        <w:rPr>
          <w:rFonts w:ascii="Bookman Old Style" w:hAnsi="Bookman Old Style"/>
          <w:noProof/>
          <w:sz w:val="24"/>
          <w:szCs w:val="24"/>
          <w:lang w:val="uk-UA"/>
        </w:rPr>
        <w:br/>
        <w:t>Таким чином, всі перераховані вище засоби, наявні в куточку природи, мають дуже велике значення в сенсорному вихованні дітей старшого дошкільного віку. Діти мають безпосередній контакт з цінними природними матеріалами, які збагачують сенсорний досвід дітей, який є основою для розумового виховання дітей дошкільного віку. Спеціально організована ек</w:t>
      </w:r>
      <w:r w:rsidR="00516FBA">
        <w:rPr>
          <w:rFonts w:ascii="Bookman Old Style" w:hAnsi="Bookman Old Style"/>
          <w:noProof/>
          <w:sz w:val="24"/>
          <w:szCs w:val="24"/>
          <w:lang w:val="uk-UA"/>
        </w:rPr>
        <w:t>ологічна середа</w:t>
      </w:r>
      <w:r w:rsidR="00F43C3B" w:rsidRPr="00C53011">
        <w:rPr>
          <w:rFonts w:ascii="Bookman Old Style" w:hAnsi="Bookman Old Style"/>
          <w:noProof/>
          <w:sz w:val="24"/>
          <w:szCs w:val="24"/>
          <w:lang w:val="uk-UA"/>
        </w:rPr>
        <w:t xml:space="preserve"> в групі допомагає вирішувати безліч завдань виховання та освіти дітей старшого дошкільного віку. Дитина пізнає, прагне охопити якомога більше в </w:t>
      </w:r>
      <w:r w:rsidR="00516FBA">
        <w:rPr>
          <w:rFonts w:ascii="Bookman Old Style" w:hAnsi="Bookman Old Style"/>
          <w:noProof/>
          <w:sz w:val="24"/>
          <w:szCs w:val="24"/>
          <w:lang w:val="uk-UA"/>
        </w:rPr>
        <w:t xml:space="preserve">оточуючий </w:t>
      </w:r>
      <w:r w:rsidR="00F43C3B" w:rsidRPr="00C53011">
        <w:rPr>
          <w:rFonts w:ascii="Bookman Old Style" w:hAnsi="Bookman Old Style"/>
          <w:noProof/>
          <w:sz w:val="24"/>
          <w:szCs w:val="24"/>
          <w:lang w:val="uk-UA"/>
        </w:rPr>
        <w:t xml:space="preserve"> </w:t>
      </w:r>
      <w:r w:rsidR="00516FBA">
        <w:rPr>
          <w:rFonts w:ascii="Bookman Old Style" w:hAnsi="Bookman Old Style"/>
          <w:noProof/>
          <w:sz w:val="24"/>
          <w:szCs w:val="24"/>
          <w:lang w:val="uk-UA"/>
        </w:rPr>
        <w:t>її</w:t>
      </w:r>
      <w:r w:rsidR="00F43C3B" w:rsidRPr="00C53011">
        <w:rPr>
          <w:rFonts w:ascii="Bookman Old Style" w:hAnsi="Bookman Old Style"/>
          <w:noProof/>
          <w:sz w:val="24"/>
          <w:szCs w:val="24"/>
          <w:lang w:val="uk-UA"/>
        </w:rPr>
        <w:t xml:space="preserve"> дійсності і завдання вихователя - допомогти </w:t>
      </w:r>
      <w:r w:rsidR="00516FBA">
        <w:rPr>
          <w:rFonts w:ascii="Bookman Old Style" w:hAnsi="Bookman Old Style"/>
          <w:noProof/>
          <w:sz w:val="24"/>
          <w:szCs w:val="24"/>
          <w:lang w:val="uk-UA"/>
        </w:rPr>
        <w:t>їй</w:t>
      </w:r>
      <w:r w:rsidR="00F43C3B" w:rsidRPr="00C53011">
        <w:rPr>
          <w:rFonts w:ascii="Bookman Old Style" w:hAnsi="Bookman Old Style"/>
          <w:noProof/>
          <w:sz w:val="24"/>
          <w:szCs w:val="24"/>
          <w:lang w:val="uk-UA"/>
        </w:rPr>
        <w:t xml:space="preserve"> це зробити.</w:t>
      </w:r>
    </w:p>
    <w:p w:rsidR="00F43C3B" w:rsidRPr="00C53011" w:rsidRDefault="00F43C3B" w:rsidP="007768D7">
      <w:pPr>
        <w:rPr>
          <w:rFonts w:ascii="Bookman Old Style" w:hAnsi="Bookman Old Style"/>
          <w:noProof/>
          <w:sz w:val="24"/>
          <w:szCs w:val="24"/>
          <w:lang w:val="uk-UA"/>
        </w:rPr>
      </w:pPr>
    </w:p>
    <w:p w:rsidR="00F43C3B" w:rsidRPr="00C53011" w:rsidRDefault="00F43C3B" w:rsidP="007768D7">
      <w:pPr>
        <w:rPr>
          <w:rFonts w:ascii="Bookman Old Style" w:hAnsi="Bookman Old Style"/>
          <w:sz w:val="24"/>
          <w:szCs w:val="24"/>
          <w:lang w:val="uk-UA"/>
        </w:rPr>
      </w:pPr>
    </w:p>
    <w:p w:rsidR="00F43C3B" w:rsidRPr="00C53011" w:rsidRDefault="00F43C3B" w:rsidP="007768D7">
      <w:pPr>
        <w:rPr>
          <w:rFonts w:ascii="Bookman Old Style" w:hAnsi="Bookman Old Style"/>
          <w:sz w:val="24"/>
          <w:szCs w:val="24"/>
          <w:lang w:val="uk-UA"/>
        </w:rPr>
      </w:pPr>
    </w:p>
    <w:p w:rsidR="00F43C3B" w:rsidRPr="00C53011" w:rsidRDefault="00F43C3B" w:rsidP="007768D7">
      <w:pPr>
        <w:rPr>
          <w:rFonts w:ascii="Bookman Old Style" w:hAnsi="Bookman Old Style"/>
          <w:sz w:val="24"/>
          <w:szCs w:val="24"/>
          <w:lang w:val="uk-UA"/>
        </w:rPr>
      </w:pPr>
    </w:p>
    <w:p w:rsidR="00F43C3B" w:rsidRPr="00C53011" w:rsidRDefault="00F43C3B" w:rsidP="007768D7">
      <w:pPr>
        <w:rPr>
          <w:rFonts w:ascii="Bookman Old Style" w:hAnsi="Bookman Old Style"/>
          <w:sz w:val="24"/>
          <w:szCs w:val="24"/>
          <w:lang w:val="uk-UA"/>
        </w:rPr>
      </w:pPr>
    </w:p>
    <w:p w:rsidR="00A32165" w:rsidRPr="00C53011" w:rsidRDefault="00A32165" w:rsidP="007768D7">
      <w:pPr>
        <w:rPr>
          <w:sz w:val="24"/>
          <w:szCs w:val="24"/>
        </w:rPr>
      </w:pPr>
    </w:p>
    <w:sectPr w:rsidR="00A32165" w:rsidRPr="00C53011" w:rsidSect="00A32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C3B"/>
    <w:rsid w:val="000338B1"/>
    <w:rsid w:val="000445EE"/>
    <w:rsid w:val="001E26F2"/>
    <w:rsid w:val="00233B9B"/>
    <w:rsid w:val="002A70A7"/>
    <w:rsid w:val="00516FBA"/>
    <w:rsid w:val="005F7228"/>
    <w:rsid w:val="00684050"/>
    <w:rsid w:val="006E7AFB"/>
    <w:rsid w:val="007768D7"/>
    <w:rsid w:val="00A25D49"/>
    <w:rsid w:val="00A32165"/>
    <w:rsid w:val="00B93E45"/>
    <w:rsid w:val="00C53011"/>
    <w:rsid w:val="00F43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8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2012-02-08T11:58:00Z</dcterms:created>
  <dcterms:modified xsi:type="dcterms:W3CDTF">2012-02-09T08:17:00Z</dcterms:modified>
</cp:coreProperties>
</file>